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F7" w:rsidRPr="000751BE" w:rsidRDefault="00345705" w:rsidP="005977BC">
      <w:pPr>
        <w:pStyle w:val="berschrift3"/>
        <w:rPr>
          <w:lang w:val="en-US"/>
        </w:rPr>
      </w:pPr>
      <w:r w:rsidRPr="000751BE">
        <w:rPr>
          <w:lang w:val="en-US"/>
        </w:rPr>
        <w:t>Press Release</w:t>
      </w:r>
      <w:r w:rsidR="009D074B">
        <w:rPr>
          <w:lang w:val="en-US"/>
        </w:rPr>
        <w:t>: Review</w:t>
      </w:r>
    </w:p>
    <w:p w:rsidR="006366F7" w:rsidRPr="000751BE" w:rsidRDefault="006366F7" w:rsidP="006454E0">
      <w:pPr>
        <w:rPr>
          <w:lang w:val="en-US"/>
        </w:rPr>
      </w:pPr>
    </w:p>
    <w:p w:rsidR="006366F7" w:rsidRPr="00345705" w:rsidRDefault="009D074B" w:rsidP="00ED1D9A">
      <w:pPr>
        <w:pStyle w:val="berschrift3"/>
        <w:rPr>
          <w:lang w:val="en-US"/>
        </w:rPr>
      </w:pPr>
      <w:r>
        <w:rPr>
          <w:lang w:val="en-US"/>
        </w:rPr>
        <w:t>Process Insights Germany 2019 in Nuremberg</w:t>
      </w:r>
    </w:p>
    <w:p w:rsidR="00D74C53" w:rsidRPr="00D75093" w:rsidRDefault="009D074B" w:rsidP="00D74C53">
      <w:pPr>
        <w:rPr>
          <w:b/>
          <w:lang w:val="en-US"/>
        </w:rPr>
      </w:pPr>
      <w:r>
        <w:rPr>
          <w:b/>
          <w:lang w:val="en-US"/>
        </w:rPr>
        <w:t xml:space="preserve">Over 140 participants </w:t>
      </w:r>
      <w:r w:rsidR="0032217D">
        <w:rPr>
          <w:b/>
          <w:lang w:val="en-US"/>
        </w:rPr>
        <w:t>at Method Park Process Management Conference</w:t>
      </w:r>
    </w:p>
    <w:p w:rsidR="006454E0" w:rsidRDefault="00826DB7" w:rsidP="005D1F5E">
      <w:pPr>
        <w:pStyle w:val="Teaser"/>
      </w:pPr>
      <w:r>
        <w:t>Many</w:t>
      </w:r>
      <w:r w:rsidR="0032217D">
        <w:t xml:space="preserve"> representatives </w:t>
      </w:r>
      <w:r w:rsidR="00913CF7">
        <w:t>from</w:t>
      </w:r>
      <w:r w:rsidR="0032217D">
        <w:t xml:space="preserve"> regulated </w:t>
      </w:r>
      <w:r w:rsidR="008906C1">
        <w:t>industries</w:t>
      </w:r>
      <w:r w:rsidR="0032217D">
        <w:t xml:space="preserve"> participated </w:t>
      </w:r>
      <w:r w:rsidR="00A6389F">
        <w:t>in</w:t>
      </w:r>
      <w:r w:rsidR="00726919">
        <w:t xml:space="preserve"> </w:t>
      </w:r>
      <w:r w:rsidR="0032217D">
        <w:t xml:space="preserve">Process Insights Germany on March 12 in Nuremberg. </w:t>
      </w:r>
      <w:r w:rsidR="00913CF7">
        <w:t xml:space="preserve">With this conference, Method Park </w:t>
      </w:r>
      <w:r w:rsidR="00755352">
        <w:t>responds</w:t>
      </w:r>
      <w:r w:rsidR="00913CF7">
        <w:t xml:space="preserve"> to the increasing complexity of engineering processes and the </w:t>
      </w:r>
      <w:r w:rsidR="0000268F">
        <w:t>demand</w:t>
      </w:r>
      <w:r w:rsidR="00913CF7">
        <w:t xml:space="preserve"> for a platform </w:t>
      </w:r>
      <w:r w:rsidR="0000268F">
        <w:t xml:space="preserve">to exchange </w:t>
      </w:r>
      <w:r w:rsidR="00913CF7">
        <w:t>know-how and experience.</w:t>
      </w:r>
    </w:p>
    <w:p w:rsidR="00931886" w:rsidRDefault="005D1F5E" w:rsidP="005977BC">
      <w:pPr>
        <w:rPr>
          <w:lang w:val="en-US"/>
        </w:rPr>
      </w:pPr>
      <w:r>
        <w:rPr>
          <w:lang w:val="en-US"/>
        </w:rPr>
        <w:t xml:space="preserve">Erlangen, </w:t>
      </w:r>
      <w:r w:rsidR="00C52F58">
        <w:rPr>
          <w:lang w:val="en-US"/>
        </w:rPr>
        <w:t>March 21</w:t>
      </w:r>
      <w:r>
        <w:rPr>
          <w:lang w:val="en-US"/>
        </w:rPr>
        <w:t xml:space="preserve">, </w:t>
      </w:r>
      <w:r w:rsidR="00C52F58">
        <w:rPr>
          <w:lang w:val="en-US"/>
        </w:rPr>
        <w:t>2019</w:t>
      </w:r>
      <w:r>
        <w:rPr>
          <w:lang w:val="en-US"/>
        </w:rPr>
        <w:t xml:space="preserve"> </w:t>
      </w:r>
      <w:r w:rsidR="00A07E8F">
        <w:rPr>
          <w:lang w:val="en-US"/>
        </w:rPr>
        <w:t>–</w:t>
      </w:r>
      <w:r>
        <w:rPr>
          <w:lang w:val="en-US"/>
        </w:rPr>
        <w:t xml:space="preserve"> </w:t>
      </w:r>
      <w:r w:rsidR="00FA2DD6">
        <w:rPr>
          <w:lang w:val="en-US"/>
        </w:rPr>
        <w:t>Last Tuesday, over 140 participants joined Process Insights Germany 2019</w:t>
      </w:r>
      <w:r w:rsidR="00B5410C">
        <w:rPr>
          <w:lang w:val="en-US"/>
        </w:rPr>
        <w:t>, the</w:t>
      </w:r>
      <w:r w:rsidR="00B5410C" w:rsidRPr="00B5410C">
        <w:rPr>
          <w:lang w:val="en-US"/>
        </w:rPr>
        <w:t xml:space="preserve"> </w:t>
      </w:r>
      <w:r w:rsidR="00B5410C">
        <w:rPr>
          <w:lang w:val="en-US"/>
        </w:rPr>
        <w:t xml:space="preserve">conference to which the </w:t>
      </w:r>
      <w:r w:rsidR="00656B07">
        <w:rPr>
          <w:lang w:val="en-US"/>
        </w:rPr>
        <w:t xml:space="preserve">consulting company Method Park invites </w:t>
      </w:r>
      <w:r w:rsidR="00B5410C">
        <w:rPr>
          <w:lang w:val="en-US"/>
        </w:rPr>
        <w:t xml:space="preserve">participants </w:t>
      </w:r>
      <w:r w:rsidR="00656B07">
        <w:rPr>
          <w:lang w:val="en-US"/>
        </w:rPr>
        <w:t xml:space="preserve">every year. </w:t>
      </w:r>
      <w:r w:rsidR="00A25A24">
        <w:rPr>
          <w:lang w:val="en-US"/>
        </w:rPr>
        <w:t>The</w:t>
      </w:r>
      <w:r w:rsidR="00A632A1">
        <w:rPr>
          <w:lang w:val="en-US"/>
        </w:rPr>
        <w:t xml:space="preserve"> participant numbers </w:t>
      </w:r>
      <w:r w:rsidR="00A25A24">
        <w:rPr>
          <w:lang w:val="en-US"/>
        </w:rPr>
        <w:t xml:space="preserve">increased </w:t>
      </w:r>
      <w:r w:rsidR="00A632A1" w:rsidRPr="00A632A1">
        <w:rPr>
          <w:lang w:val="en-US"/>
        </w:rPr>
        <w:t xml:space="preserve">by more than </w:t>
      </w:r>
      <w:r w:rsidR="00726919">
        <w:rPr>
          <w:lang w:val="en-US"/>
        </w:rPr>
        <w:t xml:space="preserve">50% </w:t>
      </w:r>
      <w:r w:rsidR="00A632A1" w:rsidRPr="00A632A1">
        <w:rPr>
          <w:lang w:val="en-US"/>
        </w:rPr>
        <w:t>compared to the prior year</w:t>
      </w:r>
      <w:r w:rsidR="00A632A1">
        <w:rPr>
          <w:lang w:val="en-US"/>
        </w:rPr>
        <w:t xml:space="preserve"> </w:t>
      </w:r>
      <w:r w:rsidR="007C3A80">
        <w:rPr>
          <w:lang w:val="en-US"/>
        </w:rPr>
        <w:t xml:space="preserve">– a record high in the 13 year </w:t>
      </w:r>
      <w:r w:rsidR="004F331E">
        <w:rPr>
          <w:lang w:val="en-US"/>
        </w:rPr>
        <w:t xml:space="preserve">conference </w:t>
      </w:r>
      <w:r w:rsidR="007C3A80">
        <w:rPr>
          <w:lang w:val="en-US"/>
        </w:rPr>
        <w:t xml:space="preserve">history. </w:t>
      </w:r>
      <w:r w:rsidR="004C4F85">
        <w:rPr>
          <w:lang w:val="en-US"/>
        </w:rPr>
        <w:t xml:space="preserve">For the first time, international guests participated </w:t>
      </w:r>
      <w:r w:rsidR="0029304A">
        <w:rPr>
          <w:lang w:val="en-US"/>
        </w:rPr>
        <w:t>in</w:t>
      </w:r>
      <w:r w:rsidR="00726919">
        <w:rPr>
          <w:lang w:val="en-US"/>
        </w:rPr>
        <w:t xml:space="preserve"> </w:t>
      </w:r>
      <w:r w:rsidR="004C4F85">
        <w:rPr>
          <w:lang w:val="en-US"/>
        </w:rPr>
        <w:t>the conference</w:t>
      </w:r>
      <w:r w:rsidR="00CB37D6">
        <w:rPr>
          <w:lang w:val="en-US"/>
        </w:rPr>
        <w:t xml:space="preserve"> </w:t>
      </w:r>
      <w:r w:rsidR="00A25A24">
        <w:rPr>
          <w:lang w:val="en-US"/>
        </w:rPr>
        <w:t>and</w:t>
      </w:r>
      <w:r w:rsidR="00CB37D6">
        <w:rPr>
          <w:lang w:val="en-US"/>
        </w:rPr>
        <w:t xml:space="preserve"> Method Park engaged a simultaneous interpreter for them. Companies from the automotive industry, medical technology, aerospace and IT sent their process experts to Nuremberg.</w:t>
      </w:r>
    </w:p>
    <w:p w:rsidR="00CB37D6" w:rsidRDefault="001E14E9" w:rsidP="00203693">
      <w:pPr>
        <w:pStyle w:val="berschrift4"/>
        <w:rPr>
          <w:lang w:val="en-US"/>
        </w:rPr>
      </w:pPr>
      <w:r>
        <w:rPr>
          <w:lang w:val="en-US"/>
        </w:rPr>
        <w:t>Central</w:t>
      </w:r>
      <w:r w:rsidR="00203693">
        <w:rPr>
          <w:lang w:val="en-US"/>
        </w:rPr>
        <w:t xml:space="preserve"> Topic: Process Management</w:t>
      </w:r>
    </w:p>
    <w:p w:rsidR="00203693" w:rsidRDefault="001E14E9" w:rsidP="005977BC">
      <w:pPr>
        <w:rPr>
          <w:lang w:val="en-US"/>
        </w:rPr>
      </w:pPr>
      <w:r>
        <w:rPr>
          <w:lang w:val="en-US"/>
        </w:rPr>
        <w:t xml:space="preserve">Keynotes, presentations, discussions, round tables, </w:t>
      </w:r>
      <w:r w:rsidR="00615766">
        <w:rPr>
          <w:lang w:val="en-US"/>
        </w:rPr>
        <w:t>a</w:t>
      </w:r>
      <w:r>
        <w:rPr>
          <w:lang w:val="en-US"/>
        </w:rPr>
        <w:t xml:space="preserve"> speciali</w:t>
      </w:r>
      <w:r w:rsidR="00615766">
        <w:rPr>
          <w:lang w:val="en-US"/>
        </w:rPr>
        <w:t>zed</w:t>
      </w:r>
      <w:r>
        <w:rPr>
          <w:lang w:val="en-US"/>
        </w:rPr>
        <w:t xml:space="preserve"> exhibition and the Consulting Café </w:t>
      </w:r>
      <w:r w:rsidR="00615766">
        <w:rPr>
          <w:lang w:val="en-US"/>
        </w:rPr>
        <w:t>focused on</w:t>
      </w:r>
      <w:r w:rsidR="00CB631E">
        <w:rPr>
          <w:lang w:val="en-US"/>
        </w:rPr>
        <w:t xml:space="preserve"> the challenges </w:t>
      </w:r>
      <w:r w:rsidR="00DA54E0">
        <w:rPr>
          <w:lang w:val="en-US"/>
        </w:rPr>
        <w:t xml:space="preserve">of </w:t>
      </w:r>
      <w:r w:rsidR="00CB631E">
        <w:rPr>
          <w:lang w:val="en-US"/>
        </w:rPr>
        <w:t xml:space="preserve">product manufacturers worldwide: efficient management of business or engineering processes, compliance to standards and norms, and the integration of tools. The demand for the exchange of </w:t>
      </w:r>
      <w:r w:rsidR="00A51238">
        <w:rPr>
          <w:lang w:val="en-US"/>
        </w:rPr>
        <w:t>know-how</w:t>
      </w:r>
      <w:r w:rsidR="00CB631E">
        <w:rPr>
          <w:lang w:val="en-US"/>
        </w:rPr>
        <w:t xml:space="preserve"> and experience in these </w:t>
      </w:r>
      <w:r w:rsidR="00B408E4">
        <w:rPr>
          <w:lang w:val="en-US"/>
        </w:rPr>
        <w:t>topics</w:t>
      </w:r>
      <w:r w:rsidR="00CB631E">
        <w:rPr>
          <w:lang w:val="en-US"/>
        </w:rPr>
        <w:t xml:space="preserve"> is </w:t>
      </w:r>
      <w:r w:rsidR="00726919">
        <w:rPr>
          <w:lang w:val="en-US"/>
        </w:rPr>
        <w:t xml:space="preserve">at an </w:t>
      </w:r>
      <w:r w:rsidR="000B0D75">
        <w:rPr>
          <w:lang w:val="en-US"/>
        </w:rPr>
        <w:t>all-time</w:t>
      </w:r>
      <w:r w:rsidR="00726919">
        <w:rPr>
          <w:lang w:val="en-US"/>
        </w:rPr>
        <w:t xml:space="preserve"> high</w:t>
      </w:r>
      <w:r w:rsidR="00CB631E">
        <w:rPr>
          <w:lang w:val="en-US"/>
        </w:rPr>
        <w:t xml:space="preserve">. </w:t>
      </w:r>
      <w:r w:rsidR="00176E9F">
        <w:rPr>
          <w:lang w:val="en-US"/>
        </w:rPr>
        <w:t xml:space="preserve">Today, the development of </w:t>
      </w:r>
      <w:r w:rsidR="00176E9F">
        <w:rPr>
          <w:lang w:val="en-US"/>
        </w:rPr>
        <w:lastRenderedPageBreak/>
        <w:t>technological products has reached a level of complexity which is only controllable with efficient processes. Technical presentations</w:t>
      </w:r>
      <w:r w:rsidR="009C559C">
        <w:rPr>
          <w:lang w:val="en-US"/>
        </w:rPr>
        <w:t xml:space="preserve"> highlighted individual factors of process management and their solution</w:t>
      </w:r>
      <w:r w:rsidR="00726919">
        <w:rPr>
          <w:lang w:val="en-US"/>
        </w:rPr>
        <w:t>s</w:t>
      </w:r>
      <w:r w:rsidR="009C559C">
        <w:rPr>
          <w:lang w:val="en-US"/>
        </w:rPr>
        <w:t xml:space="preserve">. </w:t>
      </w:r>
      <w:r w:rsidR="00D76FCF">
        <w:rPr>
          <w:lang w:val="en-US"/>
        </w:rPr>
        <w:t>With best practices, u</w:t>
      </w:r>
      <w:r w:rsidR="009C559C">
        <w:rPr>
          <w:lang w:val="en-US"/>
        </w:rPr>
        <w:t xml:space="preserve">ser presentations demonstrated how tools such as Stages, </w:t>
      </w:r>
      <w:r w:rsidR="00536FE1">
        <w:rPr>
          <w:lang w:val="en-US"/>
        </w:rPr>
        <w:t>developed by Method Park, contribute to simplify processes. In round table discussions, the participants deepened individual aspects of the presentations. The final keynote showed that</w:t>
      </w:r>
      <w:r w:rsidR="00CF6196">
        <w:rPr>
          <w:lang w:val="en-US"/>
        </w:rPr>
        <w:t>, in addition to</w:t>
      </w:r>
      <w:r w:rsidR="001F7665">
        <w:rPr>
          <w:lang w:val="en-US"/>
        </w:rPr>
        <w:t xml:space="preserve"> all technical and structural changes, the company culture </w:t>
      </w:r>
      <w:proofErr w:type="gramStart"/>
      <w:r w:rsidR="001F7665">
        <w:rPr>
          <w:lang w:val="en-US"/>
        </w:rPr>
        <w:t>has to</w:t>
      </w:r>
      <w:proofErr w:type="gramEnd"/>
      <w:r w:rsidR="001F7665">
        <w:rPr>
          <w:lang w:val="en-US"/>
        </w:rPr>
        <w:t xml:space="preserve"> be sustainably formed for the future, too.</w:t>
      </w:r>
    </w:p>
    <w:p w:rsidR="00CB37D6" w:rsidRDefault="001F7665" w:rsidP="001F7665">
      <w:pPr>
        <w:pStyle w:val="berschrift4"/>
        <w:rPr>
          <w:lang w:val="en-US"/>
        </w:rPr>
      </w:pPr>
      <w:r>
        <w:rPr>
          <w:lang w:val="en-US"/>
        </w:rPr>
        <w:t>20 Sessions in the Consulting Café</w:t>
      </w:r>
    </w:p>
    <w:p w:rsidR="001F7665" w:rsidRDefault="004A3902" w:rsidP="005977BC">
      <w:pPr>
        <w:rPr>
          <w:lang w:val="en-US"/>
        </w:rPr>
      </w:pPr>
      <w:r>
        <w:rPr>
          <w:lang w:val="en-US"/>
        </w:rPr>
        <w:t xml:space="preserve">In parallel to the round tables, Method Park organized </w:t>
      </w:r>
      <w:r w:rsidR="00F5116D">
        <w:rPr>
          <w:lang w:val="en-US"/>
        </w:rPr>
        <w:t>a</w:t>
      </w:r>
      <w:r>
        <w:rPr>
          <w:lang w:val="en-US"/>
        </w:rPr>
        <w:t xml:space="preserve"> Consulting Café</w:t>
      </w:r>
      <w:r w:rsidR="00582852">
        <w:rPr>
          <w:lang w:val="en-US"/>
        </w:rPr>
        <w:t>,</w:t>
      </w:r>
      <w:r>
        <w:rPr>
          <w:lang w:val="en-US"/>
        </w:rPr>
        <w:t xml:space="preserve"> as in previous years</w:t>
      </w:r>
      <w:r w:rsidR="00582852">
        <w:rPr>
          <w:lang w:val="en-US"/>
        </w:rPr>
        <w:t>. These consulting services were offered free of charge and with 20 sessions</w:t>
      </w:r>
      <w:r w:rsidR="002A0805">
        <w:rPr>
          <w:lang w:val="en-US"/>
        </w:rPr>
        <w:t xml:space="preserve"> </w:t>
      </w:r>
      <w:r w:rsidR="00726919">
        <w:rPr>
          <w:lang w:val="en-US"/>
        </w:rPr>
        <w:t xml:space="preserve">in </w:t>
      </w:r>
      <w:r w:rsidR="002A0805">
        <w:rPr>
          <w:lang w:val="en-US"/>
        </w:rPr>
        <w:t>all</w:t>
      </w:r>
      <w:r w:rsidR="00726919">
        <w:rPr>
          <w:lang w:val="en-US"/>
        </w:rPr>
        <w:t>,</w:t>
      </w:r>
      <w:r w:rsidR="002A0805">
        <w:rPr>
          <w:lang w:val="en-US"/>
        </w:rPr>
        <w:t xml:space="preserve"> Method Park Consultants were fully booked. </w:t>
      </w:r>
      <w:r w:rsidR="00D931C4">
        <w:rPr>
          <w:lang w:val="en-US"/>
        </w:rPr>
        <w:t xml:space="preserve">The most </w:t>
      </w:r>
      <w:r w:rsidR="00106C95">
        <w:rPr>
          <w:lang w:val="en-US"/>
        </w:rPr>
        <w:t>frequently</w:t>
      </w:r>
      <w:r w:rsidR="00D931C4">
        <w:rPr>
          <w:lang w:val="en-US"/>
        </w:rPr>
        <w:t xml:space="preserve"> requested </w:t>
      </w:r>
      <w:r w:rsidR="00106C95">
        <w:rPr>
          <w:lang w:val="en-US"/>
        </w:rPr>
        <w:t xml:space="preserve">topics </w:t>
      </w:r>
      <w:r w:rsidR="00D931C4">
        <w:rPr>
          <w:lang w:val="en-US"/>
        </w:rPr>
        <w:t xml:space="preserve">were methodical approaches of process management and the </w:t>
      </w:r>
      <w:r w:rsidR="00106C95">
        <w:rPr>
          <w:lang w:val="en-US"/>
        </w:rPr>
        <w:t xml:space="preserve">practical </w:t>
      </w:r>
      <w:r w:rsidR="00D931C4">
        <w:rPr>
          <w:lang w:val="en-US"/>
        </w:rPr>
        <w:t>use of Stages.</w:t>
      </w:r>
    </w:p>
    <w:p w:rsidR="00D931C4" w:rsidRDefault="00D931C4" w:rsidP="005977BC">
      <w:pPr>
        <w:rPr>
          <w:lang w:val="en-US"/>
        </w:rPr>
      </w:pPr>
      <w:r>
        <w:rPr>
          <w:lang w:val="en-US"/>
        </w:rPr>
        <w:t>“</w:t>
      </w:r>
      <w:r w:rsidR="00B440E2">
        <w:rPr>
          <w:lang w:val="en-US"/>
        </w:rPr>
        <w:t>S</w:t>
      </w:r>
      <w:r w:rsidR="0067220A">
        <w:rPr>
          <w:lang w:val="en-US"/>
        </w:rPr>
        <w:t>upported by</w:t>
      </w:r>
      <w:r w:rsidR="00E650FB">
        <w:rPr>
          <w:lang w:val="en-US"/>
        </w:rPr>
        <w:t xml:space="preserve"> the dedicated work</w:t>
      </w:r>
      <w:r w:rsidR="00EB28C8">
        <w:rPr>
          <w:lang w:val="en-US"/>
        </w:rPr>
        <w:t xml:space="preserve"> of our program committee</w:t>
      </w:r>
      <w:r w:rsidR="009F5115">
        <w:rPr>
          <w:lang w:val="en-US"/>
        </w:rPr>
        <w:t>,</w:t>
      </w:r>
      <w:r w:rsidR="00EB28C8">
        <w:rPr>
          <w:lang w:val="en-US"/>
        </w:rPr>
        <w:t xml:space="preserve"> </w:t>
      </w:r>
      <w:r w:rsidR="0036123D">
        <w:rPr>
          <w:lang w:val="en-US"/>
        </w:rPr>
        <w:t>consisting of</w:t>
      </w:r>
      <w:r w:rsidR="00EB28C8">
        <w:rPr>
          <w:lang w:val="en-US"/>
        </w:rPr>
        <w:t xml:space="preserve"> representatives </w:t>
      </w:r>
      <w:r w:rsidR="0036123D">
        <w:rPr>
          <w:lang w:val="en-US"/>
        </w:rPr>
        <w:t>from</w:t>
      </w:r>
      <w:r w:rsidR="00EB28C8">
        <w:rPr>
          <w:lang w:val="en-US"/>
        </w:rPr>
        <w:t xml:space="preserve"> Audi, Hella, Schaeffler and ZF</w:t>
      </w:r>
      <w:r w:rsidR="00B440E2">
        <w:rPr>
          <w:lang w:val="en-US"/>
        </w:rPr>
        <w:t>,</w:t>
      </w:r>
      <w:r w:rsidR="00EB28C8">
        <w:rPr>
          <w:lang w:val="en-US"/>
        </w:rPr>
        <w:t xml:space="preserve"> </w:t>
      </w:r>
      <w:r w:rsidR="00B440E2">
        <w:rPr>
          <w:lang w:val="en-US"/>
        </w:rPr>
        <w:t xml:space="preserve">we developed a very extensive and demanding program this year. It was worth the effort – the </w:t>
      </w:r>
      <w:r w:rsidR="008B1BA8">
        <w:rPr>
          <w:lang w:val="en-US"/>
        </w:rPr>
        <w:t xml:space="preserve">participant </w:t>
      </w:r>
      <w:r w:rsidR="00B440E2">
        <w:rPr>
          <w:lang w:val="en-US"/>
        </w:rPr>
        <w:t>feedback was excellent</w:t>
      </w:r>
      <w:r w:rsidR="00A53550">
        <w:rPr>
          <w:lang w:val="en-US"/>
        </w:rPr>
        <w:t xml:space="preserve">. It also reflects the </w:t>
      </w:r>
      <w:r w:rsidR="00EA1B4C">
        <w:rPr>
          <w:lang w:val="en-US"/>
        </w:rPr>
        <w:t>rapidly growing</w:t>
      </w:r>
      <w:r w:rsidR="00A53550">
        <w:rPr>
          <w:lang w:val="en-US"/>
        </w:rPr>
        <w:t xml:space="preserve"> relevance of processes in the development of complex</w:t>
      </w:r>
      <w:r w:rsidR="00DA694F">
        <w:rPr>
          <w:lang w:val="en-US"/>
        </w:rPr>
        <w:t xml:space="preserve"> products,” says Dr. Erich Meier, Method Park CTO, about the success of Process Insights Germany 2019.</w:t>
      </w:r>
    </w:p>
    <w:p w:rsidR="00FA7F51" w:rsidRDefault="00FA7F51" w:rsidP="00FA7F51">
      <w:pPr>
        <w:pStyle w:val="berschrift4"/>
        <w:rPr>
          <w:lang w:val="en-US"/>
        </w:rPr>
      </w:pPr>
      <w:r>
        <w:rPr>
          <w:lang w:val="en-US"/>
        </w:rPr>
        <w:t>Outlook 2020</w:t>
      </w:r>
    </w:p>
    <w:p w:rsidR="00FA7F51" w:rsidRDefault="002C37B2" w:rsidP="005977BC">
      <w:pPr>
        <w:rPr>
          <w:lang w:val="en-US"/>
        </w:rPr>
      </w:pPr>
      <w:r>
        <w:rPr>
          <w:lang w:val="en-US"/>
        </w:rPr>
        <w:t xml:space="preserve">Backed by this positive feedback, the planning for Process Insights Germany 2020 has already started. On March 11, 2020, Method Park will again offer a platform for discussions </w:t>
      </w:r>
      <w:r>
        <w:rPr>
          <w:lang w:val="en-US"/>
        </w:rPr>
        <w:lastRenderedPageBreak/>
        <w:t>around the management of engineering processes. The call for papers will start soon.</w:t>
      </w:r>
    </w:p>
    <w:p w:rsidR="005D1F5E" w:rsidRPr="005D1F5E" w:rsidRDefault="005D1F5E" w:rsidP="005977BC">
      <w:pPr>
        <w:rPr>
          <w:i/>
          <w:lang w:val="en-US"/>
        </w:rPr>
      </w:pPr>
      <w:r w:rsidRPr="005D1F5E">
        <w:rPr>
          <w:i/>
          <w:lang w:val="en-US"/>
        </w:rPr>
        <w:t>Number of characters (space</w:t>
      </w:r>
      <w:r w:rsidR="00B16EFE">
        <w:rPr>
          <w:i/>
          <w:lang w:val="en-US"/>
        </w:rPr>
        <w:t xml:space="preserve"> characters</w:t>
      </w:r>
      <w:r w:rsidRPr="005D1F5E">
        <w:rPr>
          <w:i/>
          <w:lang w:val="en-US"/>
        </w:rPr>
        <w:t xml:space="preserve"> included): </w:t>
      </w:r>
      <w:r w:rsidR="0069195B">
        <w:rPr>
          <w:i/>
          <w:lang w:val="en-US"/>
        </w:rPr>
        <w:t>3.086</w:t>
      </w:r>
      <w:bookmarkStart w:id="0" w:name="_GoBack"/>
      <w:bookmarkEnd w:id="0"/>
    </w:p>
    <w:p w:rsidR="003F5BC0" w:rsidRPr="004F6A6D" w:rsidRDefault="003F5BC0" w:rsidP="003F5BC0">
      <w:pPr>
        <w:pStyle w:val="Boilerplateberschrift"/>
        <w:rPr>
          <w:sz w:val="20"/>
          <w:szCs w:val="20"/>
          <w:lang w:val="en-US"/>
        </w:rPr>
      </w:pPr>
      <w:r w:rsidRPr="004F6A6D">
        <w:rPr>
          <w:sz w:val="20"/>
          <w:szCs w:val="20"/>
          <w:lang w:val="en-US"/>
        </w:rPr>
        <w:t>About Method Park</w:t>
      </w:r>
    </w:p>
    <w:p w:rsidR="003F5BC0" w:rsidRPr="004F6A6D" w:rsidRDefault="003F5BC0" w:rsidP="003F5BC0">
      <w:pPr>
        <w:pStyle w:val="Boilerplateberschrift"/>
        <w:rPr>
          <w:b w:val="0"/>
          <w:sz w:val="20"/>
          <w:szCs w:val="20"/>
          <w:lang w:val="en-US"/>
        </w:rPr>
      </w:pPr>
      <w:r w:rsidRPr="004F6A6D">
        <w:rPr>
          <w:b w:val="0"/>
          <w:sz w:val="20"/>
          <w:szCs w:val="20"/>
          <w:lang w:val="en-US"/>
        </w:rPr>
        <w:t>Method Park specializes in complex product engineering for the automotive, medical, and aerospace industries. Method Park’s portfolio includes consulting and engineering services, a comprehensive training program and the process management tool “Stages”.</w:t>
      </w:r>
    </w:p>
    <w:p w:rsidR="003F5BC0" w:rsidRPr="004F6A6D" w:rsidRDefault="003F5BC0" w:rsidP="003F5BC0">
      <w:pPr>
        <w:pStyle w:val="Boilerplateberschrift"/>
        <w:rPr>
          <w:b w:val="0"/>
          <w:sz w:val="20"/>
          <w:szCs w:val="20"/>
          <w:lang w:val="en-US"/>
        </w:rPr>
      </w:pPr>
      <w:r w:rsidRPr="004F6A6D">
        <w:rPr>
          <w:b w:val="0"/>
          <w:sz w:val="20"/>
          <w:szCs w:val="20"/>
          <w:lang w:val="en-US"/>
        </w:rPr>
        <w:t>Method Park was founded in 2001. On a worldwide basis, the company has supported and coached its customers on process optimization, compliance to industry-specific standards and legal regulations, as well as the management of projects, products and quality assurance. Method Park offers a practice-based training program on all current topics of Software &amp; Systems Engineering. In 2017, Method Park became official VDA QMC training provider of Automotive SPICE® courses. For the recent version of Automotive SPICE® V3.1, Method Park has developed a free app for iOS and Android.</w:t>
      </w:r>
    </w:p>
    <w:p w:rsidR="003F5BC0" w:rsidRPr="004F6A6D" w:rsidRDefault="003F5BC0" w:rsidP="003F5BC0">
      <w:pPr>
        <w:pStyle w:val="Boilerplateberschrift"/>
        <w:rPr>
          <w:b w:val="0"/>
          <w:sz w:val="20"/>
          <w:szCs w:val="20"/>
          <w:lang w:val="en-US"/>
        </w:rPr>
      </w:pPr>
      <w:r w:rsidRPr="004F6A6D">
        <w:rPr>
          <w:b w:val="0"/>
          <w:sz w:val="20"/>
          <w:szCs w:val="20"/>
          <w:lang w:val="en-US"/>
        </w:rPr>
        <w:t>With “Stages”, Method Park offers a model-based process management tool, which supports its users on the definition, communication and application of complex processes, particularly in the engineering environment – globally, beyond organizational borders and always in compliance with various industry-specific standards.</w:t>
      </w:r>
    </w:p>
    <w:p w:rsidR="003E030F" w:rsidRPr="00485D42" w:rsidRDefault="00441D03" w:rsidP="003E030F">
      <w:pPr>
        <w:pStyle w:val="Boilerplateberschrift"/>
        <w:rPr>
          <w:rFonts w:eastAsia="Calibri"/>
          <w:b w:val="0"/>
          <w:sz w:val="20"/>
          <w:szCs w:val="20"/>
          <w:lang w:val="en-US"/>
        </w:rPr>
      </w:pPr>
      <w:r w:rsidRPr="00441D03">
        <w:rPr>
          <w:b w:val="0"/>
          <w:sz w:val="20"/>
          <w:szCs w:val="20"/>
          <w:lang w:val="en-US"/>
        </w:rPr>
        <w:t>The company group has locations in Erlangen, Frankfurt on the Main, Hamburg, Munich and Stuttgart as well as in Detroit, Miami and Pittsburgh in the US. Today, about 200 employees work for Method Park. In 2018, Method Park generated an operative turnover of about 19 million euros.</w:t>
      </w:r>
    </w:p>
    <w:p w:rsidR="00A5023A" w:rsidRPr="00485D42" w:rsidRDefault="00A5023A" w:rsidP="003E030F">
      <w:pPr>
        <w:pStyle w:val="Boilerplateberschrift"/>
        <w:rPr>
          <w:sz w:val="20"/>
          <w:szCs w:val="20"/>
          <w:lang w:val="en-US"/>
        </w:rPr>
      </w:pPr>
      <w:r w:rsidRPr="00485D42">
        <w:rPr>
          <w:sz w:val="20"/>
          <w:szCs w:val="20"/>
          <w:lang w:val="en-US"/>
        </w:rPr>
        <w:t>For further information please contact:</w:t>
      </w:r>
    </w:p>
    <w:p w:rsidR="00A5023A" w:rsidRPr="00485D42" w:rsidRDefault="00441D03" w:rsidP="00A5023A">
      <w:pPr>
        <w:pStyle w:val="BoilerplateText"/>
        <w:rPr>
          <w:szCs w:val="20"/>
          <w:lang w:val="en-US"/>
        </w:rPr>
      </w:pPr>
      <w:r>
        <w:rPr>
          <w:szCs w:val="20"/>
          <w:lang w:val="en-US"/>
        </w:rPr>
        <w:t>Bernd Langer, Business Development</w:t>
      </w:r>
      <w:r w:rsidR="00A5023A" w:rsidRPr="00485D42">
        <w:rPr>
          <w:szCs w:val="20"/>
          <w:lang w:val="en-US"/>
        </w:rPr>
        <w:br/>
        <w:t xml:space="preserve">Method Park </w:t>
      </w:r>
      <w:r>
        <w:rPr>
          <w:szCs w:val="20"/>
          <w:lang w:val="en-US"/>
        </w:rPr>
        <w:t>Software</w:t>
      </w:r>
      <w:r w:rsidR="00A5023A" w:rsidRPr="00485D42">
        <w:rPr>
          <w:szCs w:val="20"/>
          <w:lang w:val="en-US"/>
        </w:rPr>
        <w:t xml:space="preserve"> AG, </w:t>
      </w:r>
      <w:proofErr w:type="spellStart"/>
      <w:r w:rsidR="00A5023A" w:rsidRPr="00485D42">
        <w:rPr>
          <w:szCs w:val="20"/>
          <w:lang w:val="en-US"/>
        </w:rPr>
        <w:t>Wetterkreuz</w:t>
      </w:r>
      <w:proofErr w:type="spellEnd"/>
      <w:r w:rsidR="00A5023A" w:rsidRPr="00485D42">
        <w:rPr>
          <w:szCs w:val="20"/>
          <w:lang w:val="en-US"/>
        </w:rPr>
        <w:t xml:space="preserve"> 19a, 91058 Erlangen, Germany</w:t>
      </w:r>
      <w:r w:rsidR="00A5023A" w:rsidRPr="00485D42">
        <w:rPr>
          <w:szCs w:val="20"/>
          <w:lang w:val="en-US"/>
        </w:rPr>
        <w:br/>
      </w:r>
      <w:hyperlink r:id="rId6" w:history="1">
        <w:r w:rsidRPr="00116A53">
          <w:rPr>
            <w:rStyle w:val="Hyperlink"/>
            <w:szCs w:val="20"/>
            <w:lang w:val="en-US"/>
          </w:rPr>
          <w:t>Bernd.Langer@methodpark.de</w:t>
        </w:r>
      </w:hyperlink>
      <w:r w:rsidR="00A5023A" w:rsidRPr="00485D42">
        <w:rPr>
          <w:szCs w:val="20"/>
          <w:lang w:val="en-US"/>
        </w:rPr>
        <w:t xml:space="preserve"> </w:t>
      </w:r>
      <w:r w:rsidR="00A5023A" w:rsidRPr="00485D42">
        <w:rPr>
          <w:szCs w:val="20"/>
          <w:lang w:val="en-US"/>
        </w:rPr>
        <w:tab/>
      </w:r>
      <w:hyperlink r:id="rId7" w:history="1">
        <w:r w:rsidR="001A121D" w:rsidRPr="00485D42">
          <w:rPr>
            <w:rStyle w:val="Hyperlink"/>
            <w:szCs w:val="20"/>
            <w:lang w:val="en-US"/>
          </w:rPr>
          <w:t>www.methodpark.com</w:t>
        </w:r>
      </w:hyperlink>
    </w:p>
    <w:p w:rsidR="00D74C53" w:rsidRPr="00485D42" w:rsidRDefault="00D74C53" w:rsidP="00D74C53">
      <w:pPr>
        <w:pStyle w:val="Boilerplateberschrift"/>
        <w:rPr>
          <w:sz w:val="20"/>
          <w:szCs w:val="20"/>
          <w:lang w:val="en-US"/>
        </w:rPr>
      </w:pPr>
      <w:r w:rsidRPr="00485D42">
        <w:rPr>
          <w:sz w:val="20"/>
          <w:szCs w:val="20"/>
          <w:lang w:val="en-US"/>
        </w:rPr>
        <w:t>Available pictures:</w:t>
      </w:r>
    </w:p>
    <w:p w:rsidR="00D74C53" w:rsidRDefault="00EB0FE2" w:rsidP="00D74C53">
      <w:pPr>
        <w:pStyle w:val="BoilerplateText"/>
        <w:rPr>
          <w:szCs w:val="20"/>
          <w:lang w:val="en-US"/>
        </w:rPr>
      </w:pPr>
      <w:r>
        <w:rPr>
          <w:noProof/>
        </w:rPr>
        <w:lastRenderedPageBreak/>
        <w:drawing>
          <wp:inline distT="0" distB="0" distL="0" distR="0" wp14:anchorId="06A18867" wp14:editId="7DFA7D41">
            <wp:extent cx="4859655" cy="3644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Meier-Stages-Road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3644900"/>
                    </a:xfrm>
                    <a:prstGeom prst="rect">
                      <a:avLst/>
                    </a:prstGeom>
                  </pic:spPr>
                </pic:pic>
              </a:graphicData>
            </a:graphic>
          </wp:inline>
        </w:drawing>
      </w:r>
    </w:p>
    <w:p w:rsidR="00EB0FE2" w:rsidRDefault="00EB0FE2" w:rsidP="00D74C53">
      <w:pPr>
        <w:pStyle w:val="BoilerplateText"/>
        <w:rPr>
          <w:szCs w:val="20"/>
          <w:lang w:val="en-US"/>
        </w:rPr>
      </w:pPr>
      <w:r>
        <w:rPr>
          <w:szCs w:val="20"/>
          <w:lang w:val="en-US"/>
        </w:rPr>
        <w:t xml:space="preserve">Caption: Method Park CTO Dr. Erich Meier </w:t>
      </w:r>
      <w:r w:rsidR="003F5939">
        <w:rPr>
          <w:szCs w:val="20"/>
          <w:lang w:val="en-US"/>
        </w:rPr>
        <w:t>presents</w:t>
      </w:r>
      <w:r>
        <w:rPr>
          <w:szCs w:val="20"/>
          <w:lang w:val="en-US"/>
        </w:rPr>
        <w:t xml:space="preserve"> the Stages Roadmap at Process Insights Germany 2019.</w:t>
      </w:r>
    </w:p>
    <w:p w:rsidR="00EB0FE2" w:rsidRDefault="00EB0FE2" w:rsidP="00D74C53">
      <w:pPr>
        <w:pStyle w:val="BoilerplateText"/>
        <w:rPr>
          <w:szCs w:val="20"/>
          <w:lang w:val="en-US"/>
        </w:rPr>
      </w:pPr>
      <w:r>
        <w:rPr>
          <w:noProof/>
        </w:rPr>
        <w:drawing>
          <wp:inline distT="0" distB="0" distL="0" distR="0" wp14:anchorId="1046E5C8" wp14:editId="0AE9E048">
            <wp:extent cx="4859655" cy="32302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Hindel-Vortragssituation-To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9655" cy="3230245"/>
                    </a:xfrm>
                    <a:prstGeom prst="rect">
                      <a:avLst/>
                    </a:prstGeom>
                  </pic:spPr>
                </pic:pic>
              </a:graphicData>
            </a:graphic>
          </wp:inline>
        </w:drawing>
      </w:r>
    </w:p>
    <w:p w:rsidR="00EB0FE2" w:rsidRDefault="00EB0FE2" w:rsidP="00D74C53">
      <w:pPr>
        <w:pStyle w:val="BoilerplateText"/>
        <w:rPr>
          <w:szCs w:val="20"/>
          <w:lang w:val="en-US"/>
        </w:rPr>
      </w:pPr>
      <w:r>
        <w:rPr>
          <w:szCs w:val="20"/>
          <w:lang w:val="en-US"/>
        </w:rPr>
        <w:t xml:space="preserve">Caption: Prof. Dr. Bernd Hindel, Method Park CEO, </w:t>
      </w:r>
      <w:r w:rsidR="003F5939">
        <w:rPr>
          <w:szCs w:val="20"/>
          <w:lang w:val="en-US"/>
        </w:rPr>
        <w:t>outlines</w:t>
      </w:r>
      <w:r>
        <w:rPr>
          <w:szCs w:val="20"/>
          <w:lang w:val="en-US"/>
        </w:rPr>
        <w:t xml:space="preserve"> compliance to the industry standard Automotive SPCIE®. </w:t>
      </w:r>
    </w:p>
    <w:p w:rsidR="00EB0FE2" w:rsidRPr="00485D42" w:rsidRDefault="00EB0FE2" w:rsidP="00D74C53">
      <w:pPr>
        <w:pStyle w:val="BoilerplateText"/>
        <w:rPr>
          <w:szCs w:val="20"/>
          <w:lang w:val="en-US"/>
        </w:rPr>
      </w:pPr>
    </w:p>
    <w:sectPr w:rsidR="00EB0FE2" w:rsidRPr="00485D42" w:rsidSect="005D1F5E">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2BC" w:rsidRDefault="00EC52BC">
      <w:r>
        <w:separator/>
      </w:r>
    </w:p>
  </w:endnote>
  <w:endnote w:type="continuationSeparator" w:id="0">
    <w:p w:rsidR="00EC52BC" w:rsidRDefault="00EC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2BC" w:rsidRDefault="00EC52BC">
      <w:r>
        <w:separator/>
      </w:r>
    </w:p>
  </w:footnote>
  <w:footnote w:type="continuationSeparator" w:id="0">
    <w:p w:rsidR="00EC52BC" w:rsidRDefault="00EC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90" w:rsidRPr="009B30C0" w:rsidRDefault="004D2127" w:rsidP="009B30C0">
    <w:pPr>
      <w:pStyle w:val="Kopfzeile"/>
      <w:jc w:val="right"/>
    </w:pPr>
    <w:r>
      <w:rPr>
        <w:noProof/>
        <w:lang w:val="en-US" w:eastAsia="en-US"/>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0268F"/>
    <w:rsid w:val="00031408"/>
    <w:rsid w:val="0006738D"/>
    <w:rsid w:val="000751BE"/>
    <w:rsid w:val="000764E8"/>
    <w:rsid w:val="0008087A"/>
    <w:rsid w:val="00084BC3"/>
    <w:rsid w:val="000908BA"/>
    <w:rsid w:val="000B0D75"/>
    <w:rsid w:val="000C0B9B"/>
    <w:rsid w:val="000F681C"/>
    <w:rsid w:val="00106C95"/>
    <w:rsid w:val="001657C3"/>
    <w:rsid w:val="00167806"/>
    <w:rsid w:val="00176E9F"/>
    <w:rsid w:val="001A121D"/>
    <w:rsid w:val="001B0909"/>
    <w:rsid w:val="001B21B0"/>
    <w:rsid w:val="001B7EB4"/>
    <w:rsid w:val="001C5613"/>
    <w:rsid w:val="001E14E9"/>
    <w:rsid w:val="001F7665"/>
    <w:rsid w:val="00203693"/>
    <w:rsid w:val="002230FC"/>
    <w:rsid w:val="002260F7"/>
    <w:rsid w:val="00242EF1"/>
    <w:rsid w:val="00255EAA"/>
    <w:rsid w:val="00256C65"/>
    <w:rsid w:val="002663CA"/>
    <w:rsid w:val="0026723C"/>
    <w:rsid w:val="00273B74"/>
    <w:rsid w:val="00282095"/>
    <w:rsid w:val="0029304A"/>
    <w:rsid w:val="002A0805"/>
    <w:rsid w:val="002C236D"/>
    <w:rsid w:val="002C37B2"/>
    <w:rsid w:val="002C3DC4"/>
    <w:rsid w:val="002D0204"/>
    <w:rsid w:val="002E3B62"/>
    <w:rsid w:val="0032217D"/>
    <w:rsid w:val="00345705"/>
    <w:rsid w:val="003460E6"/>
    <w:rsid w:val="00355F75"/>
    <w:rsid w:val="0036123D"/>
    <w:rsid w:val="00363B18"/>
    <w:rsid w:val="00374ABF"/>
    <w:rsid w:val="00394329"/>
    <w:rsid w:val="003A74B7"/>
    <w:rsid w:val="003E030F"/>
    <w:rsid w:val="003F2D2C"/>
    <w:rsid w:val="003F5939"/>
    <w:rsid w:val="003F5BC0"/>
    <w:rsid w:val="003F7A8A"/>
    <w:rsid w:val="004019E6"/>
    <w:rsid w:val="00411FAE"/>
    <w:rsid w:val="00425776"/>
    <w:rsid w:val="00441D03"/>
    <w:rsid w:val="00443C2A"/>
    <w:rsid w:val="004629DF"/>
    <w:rsid w:val="00465FC1"/>
    <w:rsid w:val="00485D42"/>
    <w:rsid w:val="00487279"/>
    <w:rsid w:val="004A3902"/>
    <w:rsid w:val="004C4F85"/>
    <w:rsid w:val="004D2127"/>
    <w:rsid w:val="004D3A09"/>
    <w:rsid w:val="004F331E"/>
    <w:rsid w:val="004F6A6D"/>
    <w:rsid w:val="00505DB1"/>
    <w:rsid w:val="00513937"/>
    <w:rsid w:val="005300BF"/>
    <w:rsid w:val="00536FE1"/>
    <w:rsid w:val="00556598"/>
    <w:rsid w:val="00582852"/>
    <w:rsid w:val="005977BC"/>
    <w:rsid w:val="005D1F5E"/>
    <w:rsid w:val="005D5BC8"/>
    <w:rsid w:val="00604D1C"/>
    <w:rsid w:val="00614CAF"/>
    <w:rsid w:val="00615766"/>
    <w:rsid w:val="006366F7"/>
    <w:rsid w:val="006454E0"/>
    <w:rsid w:val="00656B07"/>
    <w:rsid w:val="0067220A"/>
    <w:rsid w:val="006835F9"/>
    <w:rsid w:val="0069195B"/>
    <w:rsid w:val="006928B6"/>
    <w:rsid w:val="006B192A"/>
    <w:rsid w:val="006B6016"/>
    <w:rsid w:val="006D6184"/>
    <w:rsid w:val="00726919"/>
    <w:rsid w:val="007404FE"/>
    <w:rsid w:val="00755352"/>
    <w:rsid w:val="00783631"/>
    <w:rsid w:val="00783E29"/>
    <w:rsid w:val="00785BB5"/>
    <w:rsid w:val="00796E41"/>
    <w:rsid w:val="007C3A80"/>
    <w:rsid w:val="007C7D0F"/>
    <w:rsid w:val="007C7FC3"/>
    <w:rsid w:val="007D3091"/>
    <w:rsid w:val="0080565D"/>
    <w:rsid w:val="00813DB0"/>
    <w:rsid w:val="00826DB7"/>
    <w:rsid w:val="008379C7"/>
    <w:rsid w:val="008906C1"/>
    <w:rsid w:val="0089645C"/>
    <w:rsid w:val="008B1BA8"/>
    <w:rsid w:val="00913CF7"/>
    <w:rsid w:val="009176C6"/>
    <w:rsid w:val="00931886"/>
    <w:rsid w:val="00933360"/>
    <w:rsid w:val="00936C08"/>
    <w:rsid w:val="009617B7"/>
    <w:rsid w:val="00980A68"/>
    <w:rsid w:val="009B30C0"/>
    <w:rsid w:val="009C559C"/>
    <w:rsid w:val="009D074B"/>
    <w:rsid w:val="009E3A73"/>
    <w:rsid w:val="009F1123"/>
    <w:rsid w:val="009F19CD"/>
    <w:rsid w:val="009F5115"/>
    <w:rsid w:val="00A00D2E"/>
    <w:rsid w:val="00A02C23"/>
    <w:rsid w:val="00A07E8F"/>
    <w:rsid w:val="00A246BE"/>
    <w:rsid w:val="00A25A24"/>
    <w:rsid w:val="00A43F94"/>
    <w:rsid w:val="00A44933"/>
    <w:rsid w:val="00A5023A"/>
    <w:rsid w:val="00A51238"/>
    <w:rsid w:val="00A53550"/>
    <w:rsid w:val="00A57019"/>
    <w:rsid w:val="00A632A1"/>
    <w:rsid w:val="00A63328"/>
    <w:rsid w:val="00A6389F"/>
    <w:rsid w:val="00A70C04"/>
    <w:rsid w:val="00A81924"/>
    <w:rsid w:val="00AA673C"/>
    <w:rsid w:val="00AA6789"/>
    <w:rsid w:val="00AC3E12"/>
    <w:rsid w:val="00AD02B2"/>
    <w:rsid w:val="00AE0585"/>
    <w:rsid w:val="00AF066F"/>
    <w:rsid w:val="00B112FC"/>
    <w:rsid w:val="00B1165A"/>
    <w:rsid w:val="00B142DB"/>
    <w:rsid w:val="00B16EFE"/>
    <w:rsid w:val="00B30D0E"/>
    <w:rsid w:val="00B408E4"/>
    <w:rsid w:val="00B440E2"/>
    <w:rsid w:val="00B5410C"/>
    <w:rsid w:val="00B6123F"/>
    <w:rsid w:val="00B63095"/>
    <w:rsid w:val="00BC3208"/>
    <w:rsid w:val="00BC7F63"/>
    <w:rsid w:val="00BF464A"/>
    <w:rsid w:val="00C20779"/>
    <w:rsid w:val="00C22EF2"/>
    <w:rsid w:val="00C23C89"/>
    <w:rsid w:val="00C358A5"/>
    <w:rsid w:val="00C52F58"/>
    <w:rsid w:val="00CB37D6"/>
    <w:rsid w:val="00CB631E"/>
    <w:rsid w:val="00CC3E2A"/>
    <w:rsid w:val="00CE6B88"/>
    <w:rsid w:val="00CF6196"/>
    <w:rsid w:val="00D002AE"/>
    <w:rsid w:val="00D03328"/>
    <w:rsid w:val="00D14645"/>
    <w:rsid w:val="00D32B98"/>
    <w:rsid w:val="00D74C53"/>
    <w:rsid w:val="00D75093"/>
    <w:rsid w:val="00D76FCF"/>
    <w:rsid w:val="00D931C4"/>
    <w:rsid w:val="00DA3BF3"/>
    <w:rsid w:val="00DA54E0"/>
    <w:rsid w:val="00DA694F"/>
    <w:rsid w:val="00DE1BEE"/>
    <w:rsid w:val="00E16A62"/>
    <w:rsid w:val="00E650FB"/>
    <w:rsid w:val="00E67E3E"/>
    <w:rsid w:val="00E751DD"/>
    <w:rsid w:val="00E86E5B"/>
    <w:rsid w:val="00EA1B4C"/>
    <w:rsid w:val="00EA1FF9"/>
    <w:rsid w:val="00EB0FE2"/>
    <w:rsid w:val="00EB28C8"/>
    <w:rsid w:val="00EC52BC"/>
    <w:rsid w:val="00EC7073"/>
    <w:rsid w:val="00EC7AE2"/>
    <w:rsid w:val="00ED1D9A"/>
    <w:rsid w:val="00ED3B30"/>
    <w:rsid w:val="00EE168B"/>
    <w:rsid w:val="00EE2DAA"/>
    <w:rsid w:val="00EE6290"/>
    <w:rsid w:val="00F23890"/>
    <w:rsid w:val="00F2554B"/>
    <w:rsid w:val="00F2566E"/>
    <w:rsid w:val="00F5116D"/>
    <w:rsid w:val="00F518D0"/>
    <w:rsid w:val="00F53E25"/>
    <w:rsid w:val="00F74716"/>
    <w:rsid w:val="00F80C7D"/>
    <w:rsid w:val="00F82178"/>
    <w:rsid w:val="00FA2DD6"/>
    <w:rsid w:val="00FA7F51"/>
    <w:rsid w:val="00FB0BFA"/>
    <w:rsid w:val="00FB42D7"/>
    <w:rsid w:val="00FD057F"/>
    <w:rsid w:val="00FD7FD3"/>
    <w:rsid w:val="00FE0C1F"/>
    <w:rsid w:val="00FE30FE"/>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33BF1"/>
  <w15:docId w15:val="{9C234A7C-3174-499E-BD63-B43CAD0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 w:type="character" w:customStyle="1" w:styleId="Erwhnung1">
    <w:name w:val="Erwähnung1"/>
    <w:basedOn w:val="Absatz-Standardschriftart"/>
    <w:uiPriority w:val="99"/>
    <w:semiHidden/>
    <w:unhideWhenUsed/>
    <w:rsid w:val="00D74C5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5023A"/>
    <w:rPr>
      <w:color w:val="808080"/>
      <w:shd w:val="clear" w:color="auto" w:fill="E6E6E6"/>
    </w:rPr>
  </w:style>
  <w:style w:type="character" w:styleId="NichtaufgelsteErwhnung">
    <w:name w:val="Unresolved Mention"/>
    <w:basedOn w:val="Absatz-Standardschriftart"/>
    <w:uiPriority w:val="99"/>
    <w:semiHidden/>
    <w:unhideWhenUsed/>
    <w:rsid w:val="0044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d.Langer@methodpark.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4449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5145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2019-03-21T10:18:00Z</dcterms:created>
  <dcterms:modified xsi:type="dcterms:W3CDTF">2019-03-21T10:18:00Z</dcterms:modified>
</cp:coreProperties>
</file>