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6366F7" w:rsidRPr="00345705" w:rsidRDefault="00A64254" w:rsidP="00ED1D9A">
      <w:pPr>
        <w:pStyle w:val="berschrift3"/>
        <w:rPr>
          <w:lang w:val="en-US"/>
        </w:rPr>
      </w:pPr>
      <w:r>
        <w:rPr>
          <w:lang w:val="en-US"/>
        </w:rPr>
        <w:t>Stages Insights 2017: Agenda of Method Park conference reflects success of the product “Stages”</w:t>
      </w:r>
    </w:p>
    <w:p w:rsidR="007C7FC3" w:rsidRPr="00345705" w:rsidRDefault="007C7FC3" w:rsidP="000751BE">
      <w:pPr>
        <w:pStyle w:val="Boilerplateberschrift"/>
        <w:rPr>
          <w:lang w:val="en-US"/>
        </w:rPr>
      </w:pPr>
    </w:p>
    <w:p w:rsidR="006454E0" w:rsidRDefault="00A64254" w:rsidP="005D1F5E">
      <w:pPr>
        <w:pStyle w:val="Teaser"/>
      </w:pPr>
      <w:r>
        <w:t xml:space="preserve">Presentations of Stages customers such as BMW, BSH Hausgeräte, </w:t>
      </w:r>
      <w:proofErr w:type="spellStart"/>
      <w:r>
        <w:t>Drägerwerk</w:t>
      </w:r>
      <w:proofErr w:type="spellEnd"/>
      <w:r>
        <w:t xml:space="preserve"> and </w:t>
      </w:r>
      <w:proofErr w:type="spellStart"/>
      <w:r>
        <w:t>ebm-papst</w:t>
      </w:r>
      <w:proofErr w:type="spellEnd"/>
      <w:r>
        <w:t xml:space="preserve"> St. </w:t>
      </w:r>
      <w:proofErr w:type="spellStart"/>
      <w:r>
        <w:t>Georgen</w:t>
      </w:r>
      <w:proofErr w:type="spellEnd"/>
      <w:r>
        <w:t xml:space="preserve"> show that the process management tool “Stages” has established</w:t>
      </w:r>
      <w:r w:rsidR="00A34F83">
        <w:t xml:space="preserve"> across all industries</w:t>
      </w:r>
      <w:r w:rsidR="00F635AE">
        <w:t>.</w:t>
      </w:r>
    </w:p>
    <w:p w:rsidR="005D1F5E" w:rsidRPr="00345705" w:rsidRDefault="005D1F5E" w:rsidP="005977BC">
      <w:pPr>
        <w:rPr>
          <w:lang w:val="en-US"/>
        </w:rPr>
      </w:pPr>
    </w:p>
    <w:p w:rsidR="006454E0" w:rsidRDefault="005D1F5E" w:rsidP="005977BC">
      <w:pPr>
        <w:rPr>
          <w:lang w:val="en-US"/>
        </w:rPr>
      </w:pPr>
      <w:r>
        <w:rPr>
          <w:lang w:val="en-US"/>
        </w:rPr>
        <w:t xml:space="preserve">Erlangen, </w:t>
      </w:r>
      <w:r w:rsidR="00F635AE">
        <w:rPr>
          <w:lang w:val="en-US"/>
        </w:rPr>
        <w:t>April, 4</w:t>
      </w:r>
      <w:r>
        <w:rPr>
          <w:lang w:val="en-US"/>
        </w:rPr>
        <w:t xml:space="preserve">, </w:t>
      </w:r>
      <w:r w:rsidR="00A64254">
        <w:rPr>
          <w:lang w:val="en-US"/>
        </w:rPr>
        <w:t>2017</w:t>
      </w:r>
      <w:r>
        <w:rPr>
          <w:lang w:val="en-US"/>
        </w:rPr>
        <w:t xml:space="preserve"> </w:t>
      </w:r>
      <w:r w:rsidR="00A64254">
        <w:rPr>
          <w:lang w:val="en-US"/>
        </w:rPr>
        <w:t>–</w:t>
      </w:r>
      <w:r>
        <w:rPr>
          <w:lang w:val="en-US"/>
        </w:rPr>
        <w:t xml:space="preserve"> </w:t>
      </w:r>
      <w:r w:rsidR="00A64254">
        <w:rPr>
          <w:lang w:val="en-US"/>
        </w:rPr>
        <w:t>Almos</w:t>
      </w:r>
      <w:r w:rsidR="006454E0" w:rsidRPr="00345705">
        <w:rPr>
          <w:lang w:val="en-US"/>
        </w:rPr>
        <w:t>t</w:t>
      </w:r>
      <w:r w:rsidR="00A64254">
        <w:rPr>
          <w:lang w:val="en-US"/>
        </w:rPr>
        <w:t xml:space="preserve"> 100 participants joined the Method Park conference in </w:t>
      </w:r>
      <w:proofErr w:type="spellStart"/>
      <w:r w:rsidR="00A64254">
        <w:rPr>
          <w:lang w:val="en-US"/>
        </w:rPr>
        <w:t>Fürth</w:t>
      </w:r>
      <w:proofErr w:type="spellEnd"/>
      <w:r w:rsidR="00A64254">
        <w:rPr>
          <w:lang w:val="en-US"/>
        </w:rPr>
        <w:t xml:space="preserve"> on March 29 to learn </w:t>
      </w:r>
      <w:r w:rsidR="00A34F83">
        <w:rPr>
          <w:lang w:val="en-US"/>
        </w:rPr>
        <w:t xml:space="preserve">more about </w:t>
      </w:r>
      <w:r w:rsidR="00A64254">
        <w:rPr>
          <w:lang w:val="en-US"/>
        </w:rPr>
        <w:t>how to apply and live processes in practice. This conference took place for the eleventh time</w:t>
      </w:r>
      <w:r w:rsidR="0092135F">
        <w:rPr>
          <w:lang w:val="en-US"/>
        </w:rPr>
        <w:t xml:space="preserve"> in succession and presentations and discussions </w:t>
      </w:r>
      <w:r w:rsidR="00A34F83">
        <w:rPr>
          <w:lang w:val="en-US"/>
        </w:rPr>
        <w:t xml:space="preserve">again </w:t>
      </w:r>
      <w:r w:rsidR="0092135F">
        <w:rPr>
          <w:lang w:val="en-US"/>
        </w:rPr>
        <w:t>focused on methods and tools for</w:t>
      </w:r>
      <w:r w:rsidR="00F635AE">
        <w:rPr>
          <w:lang w:val="en-US"/>
        </w:rPr>
        <w:t xml:space="preserve"> successful process management.</w:t>
      </w:r>
    </w:p>
    <w:p w:rsidR="0092135F" w:rsidRDefault="00E15F26" w:rsidP="005977BC">
      <w:pPr>
        <w:rPr>
          <w:lang w:val="en-US"/>
        </w:rPr>
      </w:pPr>
      <w:r>
        <w:rPr>
          <w:lang w:val="en-US"/>
        </w:rPr>
        <w:t xml:space="preserve">Method Park offers such a process management tool with “Stages”. After the cloud release of the latest Stages Version V7 in November 2016, CTO Dr. Erich Meier presented </w:t>
      </w:r>
      <w:r w:rsidR="00A34F83">
        <w:rPr>
          <w:lang w:val="en-US"/>
        </w:rPr>
        <w:t>new</w:t>
      </w:r>
      <w:r>
        <w:rPr>
          <w:lang w:val="en-US"/>
        </w:rPr>
        <w:t xml:space="preserve"> developments and the future roadmap at the conference in </w:t>
      </w:r>
      <w:proofErr w:type="spellStart"/>
      <w:r>
        <w:rPr>
          <w:lang w:val="en-US"/>
        </w:rPr>
        <w:t>Fürth</w:t>
      </w:r>
      <w:proofErr w:type="spellEnd"/>
      <w:r>
        <w:rPr>
          <w:lang w:val="en-US"/>
        </w:rPr>
        <w:t xml:space="preserve">. </w:t>
      </w:r>
      <w:r w:rsidR="00AB6646">
        <w:rPr>
          <w:lang w:val="en-US"/>
        </w:rPr>
        <w:t>Some of the participating companies are already using Stages V7 as a test version. Method Park is continuously interacting with these customers to include their feedback into future</w:t>
      </w:r>
      <w:r w:rsidR="00340536">
        <w:rPr>
          <w:lang w:val="en-US"/>
        </w:rPr>
        <w:t xml:space="preserve"> implementation plans</w:t>
      </w:r>
      <w:r w:rsidR="00A34F83">
        <w:rPr>
          <w:lang w:val="en-US"/>
        </w:rPr>
        <w:t>.</w:t>
      </w:r>
      <w:r w:rsidR="00340536">
        <w:rPr>
          <w:lang w:val="en-US"/>
        </w:rPr>
        <w:t xml:space="preserve"> </w:t>
      </w:r>
      <w:r w:rsidR="00A34F83">
        <w:rPr>
          <w:lang w:val="en-US"/>
        </w:rPr>
        <w:t>N</w:t>
      </w:r>
      <w:r w:rsidR="00340536">
        <w:rPr>
          <w:lang w:val="en-US"/>
        </w:rPr>
        <w:t xml:space="preserve">ews about V7 </w:t>
      </w:r>
      <w:r w:rsidR="00A34F83">
        <w:rPr>
          <w:lang w:val="en-US"/>
        </w:rPr>
        <w:t>was</w:t>
      </w:r>
      <w:r w:rsidR="00340536">
        <w:rPr>
          <w:lang w:val="en-US"/>
        </w:rPr>
        <w:t xml:space="preserve"> well received by the conference audience.</w:t>
      </w:r>
    </w:p>
    <w:p w:rsidR="00340536" w:rsidRDefault="001073DB" w:rsidP="006D1A64">
      <w:pPr>
        <w:rPr>
          <w:lang w:val="en-US"/>
        </w:rPr>
      </w:pPr>
      <w:r>
        <w:rPr>
          <w:lang w:val="en-US"/>
        </w:rPr>
        <w:t xml:space="preserve">Prof. Dr. Bernd Hindel explained the </w:t>
      </w:r>
      <w:r w:rsidR="00A34F83">
        <w:rPr>
          <w:lang w:val="en-US"/>
        </w:rPr>
        <w:t>value</w:t>
      </w:r>
      <w:r>
        <w:rPr>
          <w:lang w:val="en-US"/>
        </w:rPr>
        <w:t xml:space="preserve"> of process modularization in his presentation “</w:t>
      </w:r>
      <w:r w:rsidR="006D1A64" w:rsidRPr="006D1A64">
        <w:rPr>
          <w:lang w:val="en-US"/>
        </w:rPr>
        <w:t xml:space="preserve">Higher Efficiency with </w:t>
      </w:r>
      <w:r w:rsidR="006D1A64" w:rsidRPr="006D1A64">
        <w:rPr>
          <w:lang w:val="en-US"/>
        </w:rPr>
        <w:lastRenderedPageBreak/>
        <w:t>Process Patterns</w:t>
      </w:r>
      <w:r>
        <w:rPr>
          <w:lang w:val="en-US"/>
        </w:rPr>
        <w:t xml:space="preserve">”. </w:t>
      </w:r>
      <w:r w:rsidR="00A34F83">
        <w:rPr>
          <w:lang w:val="en-US"/>
        </w:rPr>
        <w:t>In his presentation “</w:t>
      </w:r>
      <w:r w:rsidR="00A34F83" w:rsidRPr="006D1A64">
        <w:rPr>
          <w:lang w:val="en-US"/>
        </w:rPr>
        <w:t>Rapid Automotive SPICE Compliance with a Standard Process</w:t>
      </w:r>
      <w:r w:rsidR="00A34F83">
        <w:rPr>
          <w:lang w:val="en-US"/>
        </w:rPr>
        <w:t>”</w:t>
      </w:r>
      <w:r w:rsidR="00B95E10">
        <w:rPr>
          <w:lang w:val="en-US"/>
        </w:rPr>
        <w:t>,</w:t>
      </w:r>
      <w:r w:rsidR="00A34F83">
        <w:rPr>
          <w:lang w:val="en-US"/>
        </w:rPr>
        <w:t xml:space="preserve"> </w:t>
      </w:r>
      <w:r>
        <w:rPr>
          <w:lang w:val="en-US"/>
        </w:rPr>
        <w:t xml:space="preserve">Dr. Holger </w:t>
      </w:r>
      <w:proofErr w:type="spellStart"/>
      <w:r>
        <w:rPr>
          <w:lang w:val="en-US"/>
        </w:rPr>
        <w:t>Höhn</w:t>
      </w:r>
      <w:proofErr w:type="spellEnd"/>
      <w:r>
        <w:rPr>
          <w:lang w:val="en-US"/>
        </w:rPr>
        <w:t xml:space="preserve"> demonstrated how to quickly establish Automotive SPICE® </w:t>
      </w:r>
      <w:r w:rsidR="00A34F83">
        <w:rPr>
          <w:lang w:val="en-US"/>
        </w:rPr>
        <w:t xml:space="preserve">compliance </w:t>
      </w:r>
      <w:r>
        <w:rPr>
          <w:lang w:val="en-US"/>
        </w:rPr>
        <w:t>in organizations</w:t>
      </w:r>
      <w:r w:rsidR="00B95E10">
        <w:rPr>
          <w:lang w:val="en-US"/>
        </w:rPr>
        <w:t>.</w:t>
      </w:r>
    </w:p>
    <w:p w:rsidR="006D1A64" w:rsidRDefault="00941E4A" w:rsidP="006D1A64">
      <w:pPr>
        <w:rPr>
          <w:lang w:val="en-US"/>
        </w:rPr>
      </w:pPr>
      <w:r>
        <w:rPr>
          <w:lang w:val="en-US"/>
        </w:rPr>
        <w:t xml:space="preserve">Method Park is particularly proud of </w:t>
      </w:r>
      <w:r w:rsidR="00B95E10">
        <w:rPr>
          <w:lang w:val="en-US"/>
        </w:rPr>
        <w:t xml:space="preserve">the </w:t>
      </w:r>
      <w:r>
        <w:rPr>
          <w:lang w:val="en-US"/>
        </w:rPr>
        <w:t xml:space="preserve">four customer presentations held by representatives of BMW, BSH, </w:t>
      </w:r>
      <w:proofErr w:type="spellStart"/>
      <w:r>
        <w:rPr>
          <w:lang w:val="en-US"/>
        </w:rPr>
        <w:t>Drägerwerk</w:t>
      </w:r>
      <w:proofErr w:type="spellEnd"/>
      <w:r>
        <w:rPr>
          <w:lang w:val="en-US"/>
        </w:rPr>
        <w:t xml:space="preserve"> and </w:t>
      </w:r>
      <w:proofErr w:type="spellStart"/>
      <w:r>
        <w:rPr>
          <w:lang w:val="en-US"/>
        </w:rPr>
        <w:t>ebm-papst</w:t>
      </w:r>
      <w:proofErr w:type="spellEnd"/>
      <w:r>
        <w:rPr>
          <w:lang w:val="en-US"/>
        </w:rPr>
        <w:t xml:space="preserve"> who demonstrated their successful work with</w:t>
      </w:r>
      <w:r w:rsidR="00FF6BE0">
        <w:rPr>
          <w:lang w:val="en-US"/>
        </w:rPr>
        <w:t xml:space="preserve"> Stages and proofed that methodical approaches combined with project-specific adjustment and automated process implementation make product development </w:t>
      </w:r>
      <w:r w:rsidR="00B95E10">
        <w:rPr>
          <w:lang w:val="en-US"/>
        </w:rPr>
        <w:t xml:space="preserve">far </w:t>
      </w:r>
      <w:r w:rsidR="00FF6BE0">
        <w:rPr>
          <w:lang w:val="en-US"/>
        </w:rPr>
        <w:t>more efficient.</w:t>
      </w:r>
    </w:p>
    <w:p w:rsidR="00FF6BE0" w:rsidRDefault="00B95E10" w:rsidP="006D1A64">
      <w:pPr>
        <w:rPr>
          <w:lang w:val="en-US"/>
        </w:rPr>
      </w:pPr>
      <w:r>
        <w:rPr>
          <w:lang w:val="en-US"/>
        </w:rPr>
        <w:t>This year, t</w:t>
      </w:r>
      <w:r w:rsidR="00171F52">
        <w:rPr>
          <w:lang w:val="en-US"/>
        </w:rPr>
        <w:t xml:space="preserve">he futurologist Erik </w:t>
      </w:r>
      <w:proofErr w:type="spellStart"/>
      <w:r w:rsidR="00171F52">
        <w:rPr>
          <w:lang w:val="en-US"/>
        </w:rPr>
        <w:t>Händeler</w:t>
      </w:r>
      <w:proofErr w:type="spellEnd"/>
      <w:r w:rsidR="00171F52">
        <w:rPr>
          <w:lang w:val="en-US"/>
        </w:rPr>
        <w:t xml:space="preserve"> concluded the conference with presentation “The history of future”.</w:t>
      </w:r>
    </w:p>
    <w:p w:rsidR="00171F52" w:rsidRDefault="00B95E10" w:rsidP="006D1A64">
      <w:pPr>
        <w:rPr>
          <w:lang w:val="en-US"/>
        </w:rPr>
      </w:pPr>
      <w:r>
        <w:rPr>
          <w:lang w:val="en-US"/>
        </w:rPr>
        <w:t>In addition to</w:t>
      </w:r>
      <w:r w:rsidR="00114DE9">
        <w:rPr>
          <w:lang w:val="en-US"/>
        </w:rPr>
        <w:t xml:space="preserve"> presentations, conference participants had the opportunity to seek individual </w:t>
      </w:r>
      <w:r w:rsidR="002E14FF">
        <w:rPr>
          <w:lang w:val="en-US"/>
        </w:rPr>
        <w:t>advice</w:t>
      </w:r>
      <w:r w:rsidR="00114DE9">
        <w:rPr>
          <w:lang w:val="en-US"/>
        </w:rPr>
        <w:t xml:space="preserve"> and solution approaches on company-specific challenges from Method Park experts in the Consulting Café</w:t>
      </w:r>
      <w:r w:rsidR="007A0095" w:rsidRPr="007A0095">
        <w:rPr>
          <w:lang w:val="en-US"/>
        </w:rPr>
        <w:t xml:space="preserve"> </w:t>
      </w:r>
      <w:r w:rsidR="007A0095">
        <w:rPr>
          <w:lang w:val="en-US"/>
        </w:rPr>
        <w:t>which was booked up this year again</w:t>
      </w:r>
      <w:r w:rsidR="00114DE9">
        <w:rPr>
          <w:lang w:val="en-US"/>
        </w:rPr>
        <w:t xml:space="preserve">. </w:t>
      </w:r>
      <w:r w:rsidR="007A0095">
        <w:rPr>
          <w:lang w:val="en-US"/>
        </w:rPr>
        <w:t xml:space="preserve">Furthermore, conference participants had the chance to network and have discussions with other participants at Stages Insights and get informed and exchange experience with experts at the Method Park and PEDCO booths. </w:t>
      </w:r>
      <w:r w:rsidR="00B714B0">
        <w:rPr>
          <w:lang w:val="en-US"/>
        </w:rPr>
        <w:t xml:space="preserve">Executives from companies of different sectors such as IAV, RUAG Space, HERE, BRP, Continental Automotive, Hella, </w:t>
      </w:r>
      <w:proofErr w:type="spellStart"/>
      <w:r w:rsidR="00B714B0">
        <w:rPr>
          <w:lang w:val="en-US"/>
        </w:rPr>
        <w:t>Schaeffler</w:t>
      </w:r>
      <w:proofErr w:type="spellEnd"/>
      <w:r w:rsidR="00B714B0">
        <w:rPr>
          <w:lang w:val="en-US"/>
        </w:rPr>
        <w:t>, ZF Friedrichshafen or Siemens Healthcare were amo</w:t>
      </w:r>
      <w:r w:rsidR="00F635AE">
        <w:rPr>
          <w:lang w:val="en-US"/>
        </w:rPr>
        <w:t>ng the conference participants.</w:t>
      </w:r>
    </w:p>
    <w:p w:rsidR="002670C6" w:rsidRPr="00345705" w:rsidRDefault="002670C6" w:rsidP="006D1A64">
      <w:pPr>
        <w:rPr>
          <w:lang w:val="en-US"/>
        </w:rPr>
      </w:pPr>
      <w:r>
        <w:rPr>
          <w:lang w:val="en-US"/>
        </w:rPr>
        <w:t xml:space="preserve">This year, Method Park offered its “Process Management 4.0” workshop on the following day again. This workshop consists of five core steps for effective implementation of process management </w:t>
      </w:r>
      <w:r w:rsidR="002E14FF">
        <w:rPr>
          <w:lang w:val="en-US"/>
        </w:rPr>
        <w:t>for all</w:t>
      </w:r>
      <w:r>
        <w:rPr>
          <w:lang w:val="en-US"/>
        </w:rPr>
        <w:t xml:space="preserve"> </w:t>
      </w:r>
      <w:r w:rsidR="002E14FF">
        <w:rPr>
          <w:lang w:val="en-US"/>
        </w:rPr>
        <w:t>industries</w:t>
      </w:r>
      <w:r w:rsidR="00F635AE">
        <w:rPr>
          <w:lang w:val="en-US"/>
        </w:rPr>
        <w:t>.</w:t>
      </w:r>
    </w:p>
    <w:p w:rsidR="006454E0" w:rsidRDefault="00C34037" w:rsidP="005977BC">
      <w:pPr>
        <w:rPr>
          <w:lang w:val="en-US"/>
        </w:rPr>
      </w:pPr>
      <w:r>
        <w:rPr>
          <w:lang w:val="en-US"/>
        </w:rPr>
        <w:lastRenderedPageBreak/>
        <w:t>Method Park plans the Stages Insights conference for spring 2018 again: “The upcoming Stages Version 7 is the biggest step in innovation in the tool’s history of 15 years. In 2018, we would like to present practical experience of our customers”, says Dr. Erich Meier.</w:t>
      </w:r>
    </w:p>
    <w:p w:rsidR="005D1F5E" w:rsidRPr="005D1F5E" w:rsidRDefault="005D1F5E" w:rsidP="005977BC">
      <w:pPr>
        <w:rPr>
          <w:i/>
          <w:lang w:val="en-US"/>
        </w:rPr>
      </w:pPr>
      <w:r w:rsidRPr="005D1F5E">
        <w:rPr>
          <w:i/>
          <w:lang w:val="en-US"/>
        </w:rPr>
        <w:t xml:space="preserve">Number of characters (spaces included): </w:t>
      </w:r>
      <w:r w:rsidR="00F635AE">
        <w:rPr>
          <w:i/>
          <w:lang w:val="en-US"/>
        </w:rPr>
        <w:t>3.023</w:t>
      </w:r>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345705" w:rsidRPr="00FC3AA8" w:rsidRDefault="00345705" w:rsidP="000751BE">
      <w:pPr>
        <w:pStyle w:val="BoilerplateText"/>
        <w:rPr>
          <w:rFonts w:eastAsia="Calibri"/>
          <w:lang w:val="en-US"/>
        </w:rPr>
      </w:pPr>
      <w:r w:rsidRPr="00FC3AA8">
        <w:rPr>
          <w:rFonts w:eastAsia="Calibri"/>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a single source that contribute </w:t>
      </w:r>
      <w:r w:rsidR="005D1F5E">
        <w:rPr>
          <w:rFonts w:eastAsia="Calibri"/>
          <w:lang w:val="en-US"/>
        </w:rPr>
        <w:t xml:space="preserve">to the success of each company. </w:t>
      </w:r>
      <w:r w:rsidRPr="00FC3AA8">
        <w:rPr>
          <w:rFonts w:eastAsia="Calibri"/>
          <w:lang w:val="en-US"/>
        </w:rPr>
        <w:t>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Stages ensures the realization of predefined quality standards and process models and can be integrated in all common development environments. Furthermore, Stages enables the global distribution of development tasks beyond corporate boundaries.</w:t>
      </w:r>
      <w:r w:rsidR="005D1F5E">
        <w:rPr>
          <w:rFonts w:eastAsia="Calibri"/>
          <w:lang w:val="en-US"/>
        </w:rPr>
        <w:t xml:space="preserve"> </w:t>
      </w:r>
      <w:r w:rsidRPr="00FC3AA8">
        <w:rPr>
          <w:rFonts w:eastAsia="Calibri"/>
          <w:lang w:val="en-US"/>
        </w:rPr>
        <w:t>Founded in Erlangen in 2001</w:t>
      </w:r>
      <w:r w:rsidR="00A11FB3">
        <w:rPr>
          <w:rFonts w:eastAsia="Calibri"/>
          <w:lang w:val="en-US"/>
        </w:rPr>
        <w:t>, Method Park employs around 16</w:t>
      </w:r>
      <w:bookmarkStart w:id="0" w:name="_GoBack"/>
      <w:bookmarkEnd w:id="0"/>
      <w:r w:rsidR="002260F7">
        <w:rPr>
          <w:rFonts w:eastAsia="Calibri"/>
          <w:lang w:val="en-US"/>
        </w:rPr>
        <w:t>0</w:t>
      </w:r>
      <w:r w:rsidRPr="00FC3AA8">
        <w:rPr>
          <w:rFonts w:eastAsia="Calibri"/>
          <w:lang w:val="en-US"/>
        </w:rPr>
        <w:t xml:space="preserve"> persons at sites in Erlangen, Munich</w:t>
      </w:r>
      <w:r w:rsidR="00A11FB3">
        <w:rPr>
          <w:rFonts w:eastAsia="Calibri"/>
          <w:lang w:val="en-US"/>
        </w:rPr>
        <w:t>, Hannover</w:t>
      </w:r>
      <w:r w:rsidRPr="00FC3AA8">
        <w:rPr>
          <w:rFonts w:eastAsia="Calibri"/>
          <w:lang w:val="en-US"/>
        </w:rPr>
        <w:t xml:space="preserve"> and Stuttgart, as well as in Detroit and Miami in the USA.</w:t>
      </w:r>
    </w:p>
    <w:p w:rsidR="00345705" w:rsidRPr="00FC3AA8" w:rsidRDefault="00345705" w:rsidP="000751BE">
      <w:pPr>
        <w:pStyle w:val="Boilerplateberschrift"/>
        <w:rPr>
          <w:lang w:val="en-US"/>
        </w:rPr>
      </w:pPr>
      <w:r w:rsidRPr="00FC3AA8">
        <w:rPr>
          <w:lang w:val="en-US"/>
        </w:rPr>
        <w:t>For further information please contact:</w:t>
      </w:r>
    </w:p>
    <w:p w:rsidR="00345705" w:rsidRPr="00936C08" w:rsidRDefault="00936C08" w:rsidP="000751BE">
      <w:pPr>
        <w:pStyle w:val="BoilerplateText"/>
        <w:rPr>
          <w:lang w:val="en-US"/>
        </w:rPr>
      </w:pPr>
      <w:r w:rsidRPr="00936C08">
        <w:rPr>
          <w:lang w:val="en-US"/>
        </w:rPr>
        <w:t>Dr. Christina Ohde-Benna, PR-Assistant</w:t>
      </w:r>
      <w:r w:rsidRPr="00936C08">
        <w:rPr>
          <w:lang w:val="en-US"/>
        </w:rPr>
        <w:br/>
      </w:r>
      <w:r w:rsidR="00345705" w:rsidRPr="00936C08">
        <w:rPr>
          <w:lang w:val="en-US"/>
        </w:rPr>
        <w:t xml:space="preserve">Method Park Holding AG, </w:t>
      </w:r>
      <w:proofErr w:type="spellStart"/>
      <w:r w:rsidR="00345705" w:rsidRPr="00936C08">
        <w:rPr>
          <w:lang w:val="en-US"/>
        </w:rPr>
        <w:t>Wetterkreuz</w:t>
      </w:r>
      <w:proofErr w:type="spellEnd"/>
      <w:r w:rsidR="00345705" w:rsidRPr="00936C08">
        <w:rPr>
          <w:lang w:val="en-US"/>
        </w:rPr>
        <w:t xml:space="preserve"> 19a, 91058 Erlangen, Germany</w:t>
      </w:r>
      <w:r w:rsidR="00345705" w:rsidRPr="00936C08">
        <w:rPr>
          <w:lang w:val="en-US"/>
        </w:rPr>
        <w:br/>
      </w:r>
      <w:hyperlink r:id="rId6" w:history="1">
        <w:r w:rsidRPr="008D55D0">
          <w:rPr>
            <w:rStyle w:val="Hyperlink"/>
            <w:lang w:val="en-US"/>
          </w:rPr>
          <w:t>Christina.Ohde-Benna@methodpark.de</w:t>
        </w:r>
      </w:hyperlink>
      <w:r w:rsidR="00345705" w:rsidRPr="00936C08">
        <w:rPr>
          <w:lang w:val="en-US"/>
        </w:rPr>
        <w:t xml:space="preserve"> </w:t>
      </w:r>
      <w:r w:rsidR="00345705" w:rsidRPr="00936C08">
        <w:rPr>
          <w:lang w:val="en-US"/>
        </w:rPr>
        <w:tab/>
      </w:r>
      <w:hyperlink r:id="rId7" w:history="1">
        <w:r w:rsidR="00345705" w:rsidRPr="00936C08">
          <w:rPr>
            <w:color w:val="0000FF"/>
            <w:u w:val="single"/>
            <w:lang w:val="en-US"/>
          </w:rPr>
          <w:t>www.methodpark.de</w:t>
        </w:r>
      </w:hyperlink>
      <w:r w:rsidR="00345705" w:rsidRPr="00936C08">
        <w:rPr>
          <w:lang w:val="en-US"/>
        </w:rPr>
        <w:t xml:space="preserve"> </w:t>
      </w:r>
    </w:p>
    <w:p w:rsidR="00F23890" w:rsidRDefault="00936C08" w:rsidP="00F23890">
      <w:pPr>
        <w:pStyle w:val="BildmaterialText"/>
        <w:rPr>
          <w:b/>
          <w:lang w:val="en-US"/>
        </w:rPr>
      </w:pPr>
      <w:r w:rsidRPr="00936C08">
        <w:rPr>
          <w:b/>
          <w:lang w:val="en-US"/>
        </w:rPr>
        <w:t>Available pictures:</w:t>
      </w:r>
    </w:p>
    <w:p w:rsidR="00F635AE" w:rsidRDefault="00F635AE" w:rsidP="00F635AE">
      <w:pPr>
        <w:pStyle w:val="BildmaterialText"/>
        <w:spacing w:line="240" w:lineRule="auto"/>
        <w:rPr>
          <w:sz w:val="20"/>
          <w:lang w:val="en-US"/>
        </w:rPr>
      </w:pPr>
      <w:r>
        <w:rPr>
          <w:noProof/>
        </w:rPr>
        <w:drawing>
          <wp:inline distT="0" distB="0" distL="0" distR="0">
            <wp:extent cx="2826327" cy="1881633"/>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ückblick Stages Insights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2249" cy="1892233"/>
                    </a:xfrm>
                    <a:prstGeom prst="rect">
                      <a:avLst/>
                    </a:prstGeom>
                  </pic:spPr>
                </pic:pic>
              </a:graphicData>
            </a:graphic>
          </wp:inline>
        </w:drawing>
      </w:r>
    </w:p>
    <w:p w:rsidR="00C34037" w:rsidRPr="00C34037" w:rsidRDefault="002E14FF" w:rsidP="00F635AE">
      <w:pPr>
        <w:pStyle w:val="BildmaterialText"/>
        <w:spacing w:line="240" w:lineRule="auto"/>
        <w:rPr>
          <w:lang w:val="en-US"/>
        </w:rPr>
      </w:pPr>
      <w:r w:rsidRPr="00F635AE">
        <w:rPr>
          <w:sz w:val="20"/>
          <w:lang w:val="en-US"/>
        </w:rPr>
        <w:t>In the Consulting Café, c</w:t>
      </w:r>
      <w:r w:rsidR="0018463E" w:rsidRPr="00F635AE">
        <w:rPr>
          <w:sz w:val="20"/>
          <w:lang w:val="en-US"/>
        </w:rPr>
        <w:t>o</w:t>
      </w:r>
      <w:r w:rsidRPr="00F635AE">
        <w:rPr>
          <w:sz w:val="20"/>
          <w:lang w:val="en-US"/>
        </w:rPr>
        <w:t>nference participants used the</w:t>
      </w:r>
      <w:r w:rsidR="0018463E" w:rsidRPr="00F635AE">
        <w:rPr>
          <w:sz w:val="20"/>
          <w:lang w:val="en-US"/>
        </w:rPr>
        <w:t xml:space="preserve"> opportunity to </w:t>
      </w:r>
      <w:r w:rsidRPr="00F635AE">
        <w:rPr>
          <w:sz w:val="20"/>
          <w:lang w:val="en-US"/>
        </w:rPr>
        <w:t>seek advice</w:t>
      </w:r>
      <w:r w:rsidR="0018463E" w:rsidRPr="00F635AE">
        <w:rPr>
          <w:sz w:val="20"/>
          <w:lang w:val="en-US"/>
        </w:rPr>
        <w:t xml:space="preserve"> from experienced consultants for free.</w:t>
      </w:r>
    </w:p>
    <w:sectPr w:rsidR="00C34037" w:rsidRPr="00C34037" w:rsidSect="005D1F5E">
      <w:headerReference w:type="default" r:id="rId9"/>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E23" w:rsidRDefault="00781E23">
      <w:r>
        <w:separator/>
      </w:r>
    </w:p>
  </w:endnote>
  <w:endnote w:type="continuationSeparator" w:id="0">
    <w:p w:rsidR="00781E23" w:rsidRDefault="0078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E23" w:rsidRDefault="00781E23">
      <w:r>
        <w:separator/>
      </w:r>
    </w:p>
  </w:footnote>
  <w:footnote w:type="continuationSeparator" w:id="0">
    <w:p w:rsidR="00781E23" w:rsidRDefault="00781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31408"/>
    <w:rsid w:val="0006738D"/>
    <w:rsid w:val="000751BE"/>
    <w:rsid w:val="000764E8"/>
    <w:rsid w:val="0008087A"/>
    <w:rsid w:val="00084BC3"/>
    <w:rsid w:val="000F681C"/>
    <w:rsid w:val="001073DB"/>
    <w:rsid w:val="00107987"/>
    <w:rsid w:val="00114DE9"/>
    <w:rsid w:val="001657C3"/>
    <w:rsid w:val="00167806"/>
    <w:rsid w:val="00171F52"/>
    <w:rsid w:val="0018463E"/>
    <w:rsid w:val="001B0909"/>
    <w:rsid w:val="001B7EB4"/>
    <w:rsid w:val="00212CB4"/>
    <w:rsid w:val="002230FC"/>
    <w:rsid w:val="002260F7"/>
    <w:rsid w:val="00242EF1"/>
    <w:rsid w:val="00255EAA"/>
    <w:rsid w:val="002663CA"/>
    <w:rsid w:val="002670C6"/>
    <w:rsid w:val="0026723C"/>
    <w:rsid w:val="00273B74"/>
    <w:rsid w:val="00282095"/>
    <w:rsid w:val="002C236D"/>
    <w:rsid w:val="002C3DC4"/>
    <w:rsid w:val="002D0204"/>
    <w:rsid w:val="002E14FF"/>
    <w:rsid w:val="002E3B62"/>
    <w:rsid w:val="003403C9"/>
    <w:rsid w:val="00340536"/>
    <w:rsid w:val="00345705"/>
    <w:rsid w:val="003460E6"/>
    <w:rsid w:val="00355F75"/>
    <w:rsid w:val="00363B18"/>
    <w:rsid w:val="00365C9C"/>
    <w:rsid w:val="003A74B7"/>
    <w:rsid w:val="003F2D2C"/>
    <w:rsid w:val="003F7A8A"/>
    <w:rsid w:val="004019E6"/>
    <w:rsid w:val="00411FAE"/>
    <w:rsid w:val="00425776"/>
    <w:rsid w:val="00443C2A"/>
    <w:rsid w:val="00465FC1"/>
    <w:rsid w:val="00487279"/>
    <w:rsid w:val="004D2127"/>
    <w:rsid w:val="005300BF"/>
    <w:rsid w:val="005977BC"/>
    <w:rsid w:val="005D1F5E"/>
    <w:rsid w:val="005D5BC8"/>
    <w:rsid w:val="00604D1C"/>
    <w:rsid w:val="00614CAF"/>
    <w:rsid w:val="006366F7"/>
    <w:rsid w:val="006454E0"/>
    <w:rsid w:val="006835F9"/>
    <w:rsid w:val="006B6016"/>
    <w:rsid w:val="006D1A64"/>
    <w:rsid w:val="007404FE"/>
    <w:rsid w:val="00781E23"/>
    <w:rsid w:val="007A0095"/>
    <w:rsid w:val="007C7D0F"/>
    <w:rsid w:val="007C7FC3"/>
    <w:rsid w:val="007D3091"/>
    <w:rsid w:val="008379C7"/>
    <w:rsid w:val="0089645C"/>
    <w:rsid w:val="0092135F"/>
    <w:rsid w:val="00933360"/>
    <w:rsid w:val="00936C08"/>
    <w:rsid w:val="00941E4A"/>
    <w:rsid w:val="009617B7"/>
    <w:rsid w:val="00980A68"/>
    <w:rsid w:val="009B30C0"/>
    <w:rsid w:val="009F1123"/>
    <w:rsid w:val="009F19CD"/>
    <w:rsid w:val="00A02C23"/>
    <w:rsid w:val="00A11FB3"/>
    <w:rsid w:val="00A246BE"/>
    <w:rsid w:val="00A34F83"/>
    <w:rsid w:val="00A43F94"/>
    <w:rsid w:val="00A44933"/>
    <w:rsid w:val="00A57019"/>
    <w:rsid w:val="00A57B76"/>
    <w:rsid w:val="00A64254"/>
    <w:rsid w:val="00A81924"/>
    <w:rsid w:val="00AA673C"/>
    <w:rsid w:val="00AA6789"/>
    <w:rsid w:val="00AB6646"/>
    <w:rsid w:val="00AD02B2"/>
    <w:rsid w:val="00AE0585"/>
    <w:rsid w:val="00AF066F"/>
    <w:rsid w:val="00B112FC"/>
    <w:rsid w:val="00B1165A"/>
    <w:rsid w:val="00B6123F"/>
    <w:rsid w:val="00B63095"/>
    <w:rsid w:val="00B714B0"/>
    <w:rsid w:val="00B95E10"/>
    <w:rsid w:val="00BC3208"/>
    <w:rsid w:val="00BC7F63"/>
    <w:rsid w:val="00BF464A"/>
    <w:rsid w:val="00C20779"/>
    <w:rsid w:val="00C23C89"/>
    <w:rsid w:val="00C33D00"/>
    <w:rsid w:val="00C34037"/>
    <w:rsid w:val="00C358A5"/>
    <w:rsid w:val="00CC3E2A"/>
    <w:rsid w:val="00CE6B88"/>
    <w:rsid w:val="00D002AE"/>
    <w:rsid w:val="00D01AA2"/>
    <w:rsid w:val="00D14645"/>
    <w:rsid w:val="00DE1BEE"/>
    <w:rsid w:val="00E15F26"/>
    <w:rsid w:val="00E86E5B"/>
    <w:rsid w:val="00EC7073"/>
    <w:rsid w:val="00EC7AE2"/>
    <w:rsid w:val="00ED1D9A"/>
    <w:rsid w:val="00ED3B30"/>
    <w:rsid w:val="00EE2DAA"/>
    <w:rsid w:val="00EE6290"/>
    <w:rsid w:val="00F23890"/>
    <w:rsid w:val="00F2554B"/>
    <w:rsid w:val="00F518D0"/>
    <w:rsid w:val="00F53E25"/>
    <w:rsid w:val="00F635AE"/>
    <w:rsid w:val="00F74716"/>
    <w:rsid w:val="00F80C7D"/>
    <w:rsid w:val="00F82178"/>
    <w:rsid w:val="00FB42D7"/>
    <w:rsid w:val="00FD057F"/>
    <w:rsid w:val="00FD7FD3"/>
    <w:rsid w:val="00FE0C1F"/>
    <w:rsid w:val="00FF6948"/>
    <w:rsid w:val="00FF6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A1F3B"/>
  <w15:docId w15:val="{CE4CECB4-06E4-4A25-9404-5CD180D3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methodpar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a.Ohde-Benna@methodpark.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4750</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2017-04-04T11:03:00Z</cp:lastPrinted>
  <dcterms:created xsi:type="dcterms:W3CDTF">2017-04-04T11:06:00Z</dcterms:created>
  <dcterms:modified xsi:type="dcterms:W3CDTF">2017-04-04T11:06:00Z</dcterms:modified>
</cp:coreProperties>
</file>