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FC3AA8" w:rsidRDefault="00FC3AA8" w:rsidP="005977BC">
      <w:pPr>
        <w:pStyle w:val="berschrift3"/>
        <w:rPr>
          <w:lang w:val="en-US"/>
        </w:rPr>
      </w:pPr>
      <w:r>
        <w:rPr>
          <w:lang w:val="en-US"/>
        </w:rPr>
        <w:t>Press Release</w:t>
      </w:r>
      <w:r w:rsidR="006366F7" w:rsidRPr="00FC3AA8">
        <w:rPr>
          <w:lang w:val="en-US"/>
        </w:rPr>
        <w:t xml:space="preserve"> / </w:t>
      </w:r>
      <w:r>
        <w:rPr>
          <w:lang w:val="en-US"/>
        </w:rPr>
        <w:t>2015-03-03</w:t>
      </w:r>
    </w:p>
    <w:p w:rsidR="006366F7" w:rsidRPr="00FC3AA8" w:rsidRDefault="006366F7" w:rsidP="006454E0">
      <w:pPr>
        <w:rPr>
          <w:lang w:val="en-US"/>
        </w:rPr>
      </w:pPr>
    </w:p>
    <w:p w:rsidR="00FC3AA8" w:rsidRPr="00FC3AA8" w:rsidRDefault="00FC3AA8" w:rsidP="00FC3AA8">
      <w:pPr>
        <w:rPr>
          <w:rFonts w:cs="Times New Roman"/>
          <w:b/>
          <w:bCs/>
          <w:sz w:val="28"/>
          <w:lang w:val="en-US"/>
        </w:rPr>
      </w:pPr>
      <w:r w:rsidRPr="00FC3AA8">
        <w:rPr>
          <w:rFonts w:cs="Times New Roman"/>
          <w:b/>
          <w:bCs/>
          <w:sz w:val="28"/>
          <w:lang w:val="en-US"/>
        </w:rPr>
        <w:t>Method Park ends its 2014 fiscal year</w:t>
      </w:r>
    </w:p>
    <w:p w:rsidR="007C7FC3" w:rsidRPr="00FC3AA8" w:rsidRDefault="00FC3AA8" w:rsidP="00FC3AA8">
      <w:pPr>
        <w:rPr>
          <w:lang w:val="en-US"/>
        </w:rPr>
      </w:pPr>
      <w:proofErr w:type="gramStart"/>
      <w:r w:rsidRPr="00FC3AA8">
        <w:rPr>
          <w:rFonts w:cs="Times New Roman"/>
          <w:b/>
          <w:bCs/>
          <w:sz w:val="28"/>
          <w:lang w:val="en-US"/>
        </w:rPr>
        <w:t>with</w:t>
      </w:r>
      <w:proofErr w:type="gramEnd"/>
      <w:r w:rsidRPr="00FC3AA8">
        <w:rPr>
          <w:rFonts w:cs="Times New Roman"/>
          <w:b/>
          <w:bCs/>
          <w:sz w:val="28"/>
          <w:lang w:val="en-US"/>
        </w:rPr>
        <w:t xml:space="preserve"> a 15 percent increase in sales</w:t>
      </w:r>
    </w:p>
    <w:p w:rsidR="00FC3AA8" w:rsidRPr="00FC3AA8" w:rsidRDefault="00FC3AA8" w:rsidP="00FC3AA8">
      <w:pPr>
        <w:rPr>
          <w:lang w:val="en-US"/>
        </w:rPr>
      </w:pPr>
    </w:p>
    <w:p w:rsidR="00FC3AA8" w:rsidRPr="00FC3AA8" w:rsidRDefault="00FC3AA8" w:rsidP="00FC3AA8">
      <w:pPr>
        <w:rPr>
          <w:lang w:val="en-US"/>
        </w:rPr>
      </w:pPr>
      <w:r w:rsidRPr="00FC3AA8">
        <w:rPr>
          <w:lang w:val="en-US"/>
        </w:rPr>
        <w:t>11.8 million Euro in sales – that’s the gratifying outcome of the Method Park Group of Companies for the 2014 fiscal year. This represents an increase of 15 percent over the previous year. In the operational areas alone, the number of employees grew by 11 percent, which caused a signif</w:t>
      </w:r>
      <w:r>
        <w:rPr>
          <w:lang w:val="en-US"/>
        </w:rPr>
        <w:t>icant increase in productivity.</w:t>
      </w:r>
    </w:p>
    <w:p w:rsidR="00FC3AA8" w:rsidRPr="00FC3AA8" w:rsidRDefault="00FC3AA8" w:rsidP="00FC3AA8">
      <w:pPr>
        <w:rPr>
          <w:lang w:val="en-US"/>
        </w:rPr>
      </w:pPr>
      <w:r w:rsidRPr="00FC3AA8">
        <w:rPr>
          <w:lang w:val="en-US"/>
        </w:rPr>
        <w:t>Method Park Engineering GmbH contributed to the good sales results with 46 percent. Method Park Consulting GmbH generated 28 percent of the total income, whereas Method Park Software AG contributed more than one quarter. All of the companies in the Gr</w:t>
      </w:r>
      <w:r>
        <w:rPr>
          <w:lang w:val="en-US"/>
        </w:rPr>
        <w:t>oup achieved a positive result.</w:t>
      </w:r>
    </w:p>
    <w:p w:rsidR="00FC3AA8" w:rsidRPr="00FC3AA8" w:rsidRDefault="00FC3AA8" w:rsidP="00FC3AA8">
      <w:pPr>
        <w:rPr>
          <w:lang w:val="en-US"/>
        </w:rPr>
      </w:pPr>
      <w:r w:rsidRPr="00FC3AA8">
        <w:rPr>
          <w:lang w:val="en-US"/>
        </w:rPr>
        <w:t xml:space="preserve">Particularly gratifying were the development of the Training Center and the volume of maintenance contracts for the “Stages” process management tool. The sales figures for the Training Center alone </w:t>
      </w:r>
      <w:r>
        <w:rPr>
          <w:lang w:val="en-US"/>
        </w:rPr>
        <w:t>were</w:t>
      </w:r>
      <w:bookmarkStart w:id="0" w:name="_GoBack"/>
      <w:bookmarkEnd w:id="0"/>
      <w:r w:rsidRPr="00FC3AA8">
        <w:rPr>
          <w:lang w:val="en-US"/>
        </w:rPr>
        <w:t xml:space="preserve"> 1.25 million </w:t>
      </w:r>
      <w:proofErr w:type="gramStart"/>
      <w:r w:rsidRPr="00FC3AA8">
        <w:rPr>
          <w:lang w:val="en-US"/>
        </w:rPr>
        <w:t>Euro</w:t>
      </w:r>
      <w:proofErr w:type="gramEnd"/>
      <w:r w:rsidRPr="00FC3AA8">
        <w:rPr>
          <w:lang w:val="en-US"/>
        </w:rPr>
        <w:t xml:space="preserve"> in 2014; the sales figures for “Stages” with maintenance contracts surpassed the 1 million EUR mark. Just as in previous years, the automobile industry and medical technology were the core sectors.</w:t>
      </w:r>
    </w:p>
    <w:p w:rsidR="00FC3AA8" w:rsidRPr="00FC3AA8" w:rsidRDefault="00FC3AA8" w:rsidP="00FC3AA8">
      <w:pPr>
        <w:rPr>
          <w:lang w:val="en-US"/>
        </w:rPr>
      </w:pPr>
      <w:r w:rsidRPr="00FC3AA8">
        <w:rPr>
          <w:lang w:val="en-US"/>
        </w:rPr>
        <w:t xml:space="preserve">Method Park placed special focus last year on the healthy work-life balance of its 127 employees. In the “Year of Balance,” Method Park’s precept for 2014, the Method Park employees were accompanied on the </w:t>
      </w:r>
      <w:proofErr w:type="gramStart"/>
      <w:r w:rsidRPr="00FC3AA8">
        <w:rPr>
          <w:lang w:val="en-US"/>
        </w:rPr>
        <w:t>road</w:t>
      </w:r>
      <w:proofErr w:type="gramEnd"/>
      <w:r w:rsidRPr="00FC3AA8">
        <w:rPr>
          <w:lang w:val="en-US"/>
        </w:rPr>
        <w:t xml:space="preserve"> to a better balance between their work and private lives by the Hubert-Schwarz-Center of </w:t>
      </w:r>
      <w:proofErr w:type="spellStart"/>
      <w:r w:rsidRPr="00FC3AA8">
        <w:rPr>
          <w:lang w:val="en-US"/>
        </w:rPr>
        <w:t>Büchenbach</w:t>
      </w:r>
      <w:proofErr w:type="spellEnd"/>
      <w:r w:rsidRPr="00FC3AA8">
        <w:rPr>
          <w:lang w:val="en-US"/>
        </w:rPr>
        <w:t xml:space="preserve">/Roth. The in-house health management concept includes, but is not limited to, sports activities, </w:t>
      </w:r>
      <w:r w:rsidRPr="00FC3AA8">
        <w:rPr>
          <w:lang w:val="en-US"/>
        </w:rPr>
        <w:lastRenderedPageBreak/>
        <w:t>healthy nutritional tips, and medical checkups. The result of this commitment: the number of overtime hours was able to be reduced by 35 percent.</w:t>
      </w:r>
    </w:p>
    <w:p w:rsidR="006454E0" w:rsidRPr="00FC3AA8" w:rsidRDefault="00FC3AA8" w:rsidP="00FC3AA8">
      <w:pPr>
        <w:rPr>
          <w:lang w:val="en-US"/>
        </w:rPr>
      </w:pPr>
      <w:r w:rsidRPr="00FC3AA8">
        <w:rPr>
          <w:lang w:val="en-US"/>
        </w:rPr>
        <w:t>Professor Bernd Hindel, CEO of the Method Park Group, is more than satisfied with the development of the company: “We were able to attain the best results in the history of the company in 2014 thanks to our highly motivated and dedicated employees. In the coming years we are looking forward to further growth opportunities, especially in the USA and China. Our locations in Munich and Stuttgart are also in an unbridled development phase.”</w:t>
      </w:r>
    </w:p>
    <w:p w:rsidR="00FC3AA8" w:rsidRPr="00FC3AA8" w:rsidRDefault="00FC3AA8" w:rsidP="00FC3AA8">
      <w:pPr>
        <w:keepNext/>
        <w:spacing w:line="330" w:lineRule="atLeast"/>
        <w:outlineLvl w:val="3"/>
        <w:rPr>
          <w:rFonts w:cs="Times New Roman"/>
          <w:b/>
          <w:bCs/>
          <w:sz w:val="22"/>
          <w:szCs w:val="22"/>
          <w:lang w:val="en-US"/>
        </w:rPr>
      </w:pPr>
      <w:r w:rsidRPr="00FC3AA8">
        <w:rPr>
          <w:rFonts w:cs="Times New Roman"/>
          <w:b/>
          <w:bCs/>
          <w:sz w:val="22"/>
          <w:szCs w:val="22"/>
          <w:lang w:val="en-US"/>
        </w:rPr>
        <w:t>About Method Park</w:t>
      </w:r>
    </w:p>
    <w:p w:rsidR="00FC3AA8" w:rsidRPr="00FC3AA8" w:rsidRDefault="00FC3AA8" w:rsidP="00FC3AA8">
      <w:pPr>
        <w:spacing w:line="240" w:lineRule="auto"/>
        <w:rPr>
          <w:rFonts w:eastAsia="Calibri" w:cs="Times New Roman"/>
          <w:sz w:val="22"/>
          <w:szCs w:val="22"/>
          <w:lang w:val="en-US"/>
        </w:rPr>
      </w:pPr>
      <w:r w:rsidRPr="00FC3AA8">
        <w:rPr>
          <w:rFonts w:eastAsia="Calibri" w:cs="Times New Roman"/>
          <w:sz w:val="22"/>
          <w:szCs w:val="22"/>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w:t>
      </w:r>
      <w:proofErr w:type="gramStart"/>
      <w:r w:rsidRPr="00FC3AA8">
        <w:rPr>
          <w:rFonts w:eastAsia="Calibri" w:cs="Times New Roman"/>
          <w:sz w:val="22"/>
          <w:szCs w:val="22"/>
          <w:lang w:val="en-US"/>
        </w:rPr>
        <w:t>a single source that contribute</w:t>
      </w:r>
      <w:proofErr w:type="gramEnd"/>
      <w:r w:rsidRPr="00FC3AA8">
        <w:rPr>
          <w:rFonts w:eastAsia="Calibri" w:cs="Times New Roman"/>
          <w:sz w:val="22"/>
          <w:szCs w:val="22"/>
          <w:lang w:val="en-US"/>
        </w:rPr>
        <w:t xml:space="preserve"> to the success of each company. </w:t>
      </w:r>
    </w:p>
    <w:p w:rsidR="00FC3AA8" w:rsidRPr="00FC3AA8" w:rsidRDefault="00FC3AA8" w:rsidP="00FC3AA8">
      <w:pPr>
        <w:spacing w:line="240" w:lineRule="auto"/>
        <w:rPr>
          <w:rFonts w:eastAsia="Calibri" w:cs="Times New Roman"/>
          <w:sz w:val="22"/>
          <w:szCs w:val="22"/>
          <w:lang w:val="en-US"/>
        </w:rPr>
      </w:pPr>
      <w:r w:rsidRPr="00FC3AA8">
        <w:rPr>
          <w:rFonts w:eastAsia="Calibri" w:cs="Times New Roman"/>
          <w:sz w:val="22"/>
          <w:szCs w:val="22"/>
          <w:lang w:val="en-US"/>
        </w:rPr>
        <w:t xml:space="preserve">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w:t>
      </w:r>
      <w:proofErr w:type="gramStart"/>
      <w:r w:rsidRPr="00FC3AA8">
        <w:rPr>
          <w:rFonts w:eastAsia="Calibri" w:cs="Times New Roman"/>
          <w:sz w:val="22"/>
          <w:szCs w:val="22"/>
          <w:lang w:val="en-US"/>
        </w:rPr>
        <w:t>Stages ensures</w:t>
      </w:r>
      <w:proofErr w:type="gramEnd"/>
      <w:r w:rsidRPr="00FC3AA8">
        <w:rPr>
          <w:rFonts w:eastAsia="Calibri" w:cs="Times New Roman"/>
          <w:sz w:val="22"/>
          <w:szCs w:val="22"/>
          <w:lang w:val="en-US"/>
        </w:rPr>
        <w:t xml:space="preserve"> the realization of predefined quality standards and process models and can be integrated in all common development environments. Furthermore, Stages enables the global distribution of development tasks beyond corporate boundaries.</w:t>
      </w:r>
    </w:p>
    <w:p w:rsidR="00FC3AA8" w:rsidRPr="00FC3AA8" w:rsidRDefault="00FC3AA8" w:rsidP="00FC3AA8">
      <w:pPr>
        <w:spacing w:line="240" w:lineRule="auto"/>
        <w:rPr>
          <w:rFonts w:eastAsia="Calibri" w:cs="Times New Roman"/>
          <w:sz w:val="22"/>
          <w:szCs w:val="22"/>
          <w:lang w:val="en-US"/>
        </w:rPr>
      </w:pPr>
      <w:r w:rsidRPr="00FC3AA8">
        <w:rPr>
          <w:rFonts w:eastAsia="Calibri" w:cs="Times New Roman"/>
          <w:sz w:val="22"/>
          <w:szCs w:val="22"/>
          <w:lang w:val="en-US"/>
        </w:rPr>
        <w:t>Founded in Erlangen in 2001, Method Park employs around 125 persons at sites in Erlangen, Munich and Stuttgart, as well as in Detroit and Miami in the USA.</w:t>
      </w:r>
    </w:p>
    <w:p w:rsidR="00ED1D9A" w:rsidRPr="00FC3AA8" w:rsidRDefault="00FC3AA8" w:rsidP="005977BC">
      <w:pPr>
        <w:pStyle w:val="berschrift4"/>
        <w:rPr>
          <w:lang w:val="en-US"/>
        </w:rPr>
      </w:pPr>
      <w:r w:rsidRPr="00FC3AA8">
        <w:rPr>
          <w:lang w:val="en-US"/>
        </w:rPr>
        <w:t>For further information please contact</w:t>
      </w:r>
      <w:r w:rsidR="00ED1D9A" w:rsidRPr="00FC3AA8">
        <w:rPr>
          <w:lang w:val="en-US"/>
        </w:rPr>
        <w:t>:</w:t>
      </w:r>
    </w:p>
    <w:p w:rsidR="00ED1D9A" w:rsidRPr="00ED1D9A" w:rsidRDefault="00ED1D9A" w:rsidP="005977BC">
      <w:pPr>
        <w:pStyle w:val="KeinLeerraum"/>
      </w:pPr>
      <w:r w:rsidRPr="00ED1D9A">
        <w:t>Philipp Donnert, Marketing</w:t>
      </w:r>
      <w:r w:rsidRPr="00ED1D9A">
        <w:br/>
      </w:r>
      <w:proofErr w:type="spellStart"/>
      <w:r w:rsidRPr="00ED1D9A">
        <w:t>Method</w:t>
      </w:r>
      <w:proofErr w:type="spellEnd"/>
      <w:r w:rsidRPr="00ED1D9A">
        <w:t xml:space="preserve"> Park Holding AG, Wetterkreuz 19a, 91058 Erlangen</w:t>
      </w:r>
      <w:r w:rsidR="00FC3AA8">
        <w:t>, Germany</w:t>
      </w:r>
      <w:r w:rsidRPr="00ED1D9A">
        <w:br/>
        <w:t>Tel. +49 9131 97206-285, Fax +49 9131 97206-280</w:t>
      </w:r>
      <w:r w:rsidRPr="00ED1D9A">
        <w:br/>
      </w:r>
      <w:hyperlink r:id="rId7" w:history="1">
        <w:r w:rsidRPr="00ED1D9A">
          <w:rPr>
            <w:color w:val="0000FF"/>
            <w:u w:val="single"/>
          </w:rPr>
          <w:t>Philipp.Donnert@methodpark.de</w:t>
        </w:r>
      </w:hyperlink>
      <w:r w:rsidRPr="00ED1D9A">
        <w:t xml:space="preserve"> </w:t>
      </w:r>
      <w:r w:rsidRPr="00ED1D9A">
        <w:tab/>
      </w:r>
      <w:hyperlink r:id="rId8" w:history="1">
        <w:r w:rsidRPr="00ED1D9A">
          <w:rPr>
            <w:color w:val="0000FF"/>
            <w:u w:val="single"/>
          </w:rPr>
          <w:t>www.methodpark.de</w:t>
        </w:r>
      </w:hyperlink>
      <w:r w:rsidRPr="00ED1D9A">
        <w:t xml:space="preserve"> </w:t>
      </w:r>
    </w:p>
    <w:sectPr w:rsidR="00ED1D9A" w:rsidRPr="00ED1D9A" w:rsidSect="006366F7">
      <w:headerReference w:type="default" r:id="rId9"/>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BC" w:rsidRDefault="005920BC">
      <w:r>
        <w:separator/>
      </w:r>
    </w:p>
  </w:endnote>
  <w:endnote w:type="continuationSeparator" w:id="0">
    <w:p w:rsidR="005920BC" w:rsidRDefault="0059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BC" w:rsidRDefault="005920BC">
      <w:r>
        <w:separator/>
      </w:r>
    </w:p>
  </w:footnote>
  <w:footnote w:type="continuationSeparator" w:id="0">
    <w:p w:rsidR="005920BC" w:rsidRDefault="00592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6738D"/>
    <w:rsid w:val="000764E8"/>
    <w:rsid w:val="0008087A"/>
    <w:rsid w:val="00084BC3"/>
    <w:rsid w:val="000F681C"/>
    <w:rsid w:val="001657C3"/>
    <w:rsid w:val="00167806"/>
    <w:rsid w:val="001B0909"/>
    <w:rsid w:val="002230FC"/>
    <w:rsid w:val="00242EF1"/>
    <w:rsid w:val="00255EAA"/>
    <w:rsid w:val="002663CA"/>
    <w:rsid w:val="0026723C"/>
    <w:rsid w:val="00273B74"/>
    <w:rsid w:val="00282095"/>
    <w:rsid w:val="002C236D"/>
    <w:rsid w:val="002C3DC4"/>
    <w:rsid w:val="002D0204"/>
    <w:rsid w:val="002E3B62"/>
    <w:rsid w:val="003460E6"/>
    <w:rsid w:val="00355F75"/>
    <w:rsid w:val="00363B18"/>
    <w:rsid w:val="003A74B7"/>
    <w:rsid w:val="003F2D2C"/>
    <w:rsid w:val="003F7A8A"/>
    <w:rsid w:val="004019E6"/>
    <w:rsid w:val="00411FAE"/>
    <w:rsid w:val="00425776"/>
    <w:rsid w:val="00443C2A"/>
    <w:rsid w:val="00465FC1"/>
    <w:rsid w:val="00487279"/>
    <w:rsid w:val="004D2127"/>
    <w:rsid w:val="005300BF"/>
    <w:rsid w:val="005920BC"/>
    <w:rsid w:val="005977BC"/>
    <w:rsid w:val="005D5BC8"/>
    <w:rsid w:val="00604D1C"/>
    <w:rsid w:val="00614CAF"/>
    <w:rsid w:val="006366F7"/>
    <w:rsid w:val="006454E0"/>
    <w:rsid w:val="006835F9"/>
    <w:rsid w:val="006B6016"/>
    <w:rsid w:val="007404FE"/>
    <w:rsid w:val="007C7D0F"/>
    <w:rsid w:val="007C7FC3"/>
    <w:rsid w:val="007D3091"/>
    <w:rsid w:val="008379C7"/>
    <w:rsid w:val="0089645C"/>
    <w:rsid w:val="00933360"/>
    <w:rsid w:val="009617B7"/>
    <w:rsid w:val="00980A68"/>
    <w:rsid w:val="009B30C0"/>
    <w:rsid w:val="009F19CD"/>
    <w:rsid w:val="00A246BE"/>
    <w:rsid w:val="00A43F94"/>
    <w:rsid w:val="00A44933"/>
    <w:rsid w:val="00A57019"/>
    <w:rsid w:val="00A81924"/>
    <w:rsid w:val="00AA673C"/>
    <w:rsid w:val="00AA6789"/>
    <w:rsid w:val="00AD02B2"/>
    <w:rsid w:val="00AE0585"/>
    <w:rsid w:val="00AF066F"/>
    <w:rsid w:val="00B112FC"/>
    <w:rsid w:val="00B1165A"/>
    <w:rsid w:val="00B6123F"/>
    <w:rsid w:val="00B63095"/>
    <w:rsid w:val="00BC3208"/>
    <w:rsid w:val="00BC7F63"/>
    <w:rsid w:val="00BF464A"/>
    <w:rsid w:val="00C20779"/>
    <w:rsid w:val="00C23C89"/>
    <w:rsid w:val="00C358A5"/>
    <w:rsid w:val="00CC3E2A"/>
    <w:rsid w:val="00CE6B88"/>
    <w:rsid w:val="00D002AE"/>
    <w:rsid w:val="00D14645"/>
    <w:rsid w:val="00DE1BEE"/>
    <w:rsid w:val="00E86E5B"/>
    <w:rsid w:val="00EC7073"/>
    <w:rsid w:val="00EC7AE2"/>
    <w:rsid w:val="00ED1D9A"/>
    <w:rsid w:val="00ED3B30"/>
    <w:rsid w:val="00EE2DAA"/>
    <w:rsid w:val="00EE6290"/>
    <w:rsid w:val="00F23890"/>
    <w:rsid w:val="00F518D0"/>
    <w:rsid w:val="00F74716"/>
    <w:rsid w:val="00F80C7D"/>
    <w:rsid w:val="00F82178"/>
    <w:rsid w:val="00FB42D7"/>
    <w:rsid w:val="00FC3AA8"/>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3" Type="http://schemas.openxmlformats.org/officeDocument/2006/relationships/settings" Target="settings.xml"/><Relationship Id="rId7" Type="http://schemas.openxmlformats.org/officeDocument/2006/relationships/hyperlink" Target="mailto:Philipp.Donnert@methodpark.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3646</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2015-03-03T11:51:00Z</dcterms:created>
  <dcterms:modified xsi:type="dcterms:W3CDTF">2015-03-03T11:51:00Z</dcterms:modified>
</cp:coreProperties>
</file>